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AD0" w:rsidRDefault="00C86307" w:rsidP="00C86307">
      <w:pPr>
        <w:spacing w:after="0" w:line="240" w:lineRule="auto"/>
        <w:ind w:left="-480" w:firstLine="360"/>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Приложение № 1 к Приказу №____ от ___________20__г.</w:t>
      </w:r>
    </w:p>
    <w:p w:rsidR="009B57AB" w:rsidRPr="009B57AB" w:rsidRDefault="009B57AB" w:rsidP="009B57AB">
      <w:pPr>
        <w:spacing w:after="0" w:line="240" w:lineRule="auto"/>
        <w:ind w:left="-480" w:firstLine="360"/>
        <w:jc w:val="center"/>
        <w:rPr>
          <w:rFonts w:ascii="Times New Roman" w:eastAsia="Times New Roman" w:hAnsi="Times New Roman" w:cs="Times New Roman"/>
          <w:b/>
          <w:sz w:val="16"/>
          <w:szCs w:val="16"/>
          <w:lang w:eastAsia="ru-RU"/>
        </w:rPr>
      </w:pPr>
      <w:r w:rsidRPr="009B57AB">
        <w:rPr>
          <w:rFonts w:ascii="Times New Roman" w:eastAsia="Times New Roman" w:hAnsi="Times New Roman" w:cs="Times New Roman"/>
          <w:b/>
          <w:sz w:val="16"/>
          <w:szCs w:val="16"/>
          <w:lang w:eastAsia="ru-RU"/>
        </w:rPr>
        <w:t>ДОГОВОР №______</w:t>
      </w:r>
    </w:p>
    <w:p w:rsidR="009B57AB" w:rsidRPr="009B57AB" w:rsidRDefault="009B57AB" w:rsidP="009B57AB">
      <w:pPr>
        <w:spacing w:after="0" w:line="240" w:lineRule="auto"/>
        <w:ind w:left="-480" w:firstLine="360"/>
        <w:jc w:val="center"/>
        <w:rPr>
          <w:rFonts w:ascii="Times New Roman" w:eastAsia="Times New Roman" w:hAnsi="Times New Roman" w:cs="Times New Roman"/>
          <w:b/>
          <w:sz w:val="16"/>
          <w:szCs w:val="16"/>
          <w:lang w:eastAsia="ru-RU"/>
        </w:rPr>
      </w:pPr>
      <w:r w:rsidRPr="009B57AB">
        <w:rPr>
          <w:rFonts w:ascii="Times New Roman" w:eastAsia="Times New Roman" w:hAnsi="Times New Roman" w:cs="Times New Roman"/>
          <w:b/>
          <w:sz w:val="16"/>
          <w:szCs w:val="16"/>
          <w:lang w:eastAsia="ru-RU"/>
        </w:rPr>
        <w:t xml:space="preserve">о техническом обслуживании и ремонте внутридомового и (или) внутриквартирного газового оборудования </w:t>
      </w:r>
    </w:p>
    <w:p w:rsidR="009B57AB" w:rsidRPr="009B57AB" w:rsidRDefault="009B57AB" w:rsidP="009B57AB">
      <w:pPr>
        <w:spacing w:after="0" w:line="240" w:lineRule="auto"/>
        <w:ind w:left="-480" w:right="-143" w:firstLine="360"/>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 xml:space="preserve">       г. Самара</w:t>
      </w:r>
      <w:r w:rsidRPr="009B57AB">
        <w:rPr>
          <w:rFonts w:ascii="Times New Roman" w:eastAsia="Times New Roman" w:hAnsi="Times New Roman" w:cs="Times New Roman"/>
          <w:sz w:val="16"/>
          <w:szCs w:val="16"/>
          <w:lang w:eastAsia="ru-RU"/>
        </w:rPr>
        <w:tab/>
      </w:r>
      <w:r w:rsidRPr="009B57AB">
        <w:rPr>
          <w:rFonts w:ascii="Times New Roman" w:eastAsia="Times New Roman" w:hAnsi="Times New Roman" w:cs="Times New Roman"/>
          <w:sz w:val="16"/>
          <w:szCs w:val="16"/>
          <w:lang w:eastAsia="ru-RU"/>
        </w:rPr>
        <w:tab/>
      </w:r>
      <w:r w:rsidRPr="009B57AB">
        <w:rPr>
          <w:rFonts w:ascii="Times New Roman" w:eastAsia="Times New Roman" w:hAnsi="Times New Roman" w:cs="Times New Roman"/>
          <w:sz w:val="16"/>
          <w:szCs w:val="16"/>
          <w:lang w:eastAsia="ru-RU"/>
        </w:rPr>
        <w:tab/>
      </w:r>
      <w:r w:rsidRPr="009B57AB">
        <w:rPr>
          <w:rFonts w:ascii="Times New Roman" w:eastAsia="Times New Roman" w:hAnsi="Times New Roman" w:cs="Times New Roman"/>
          <w:sz w:val="16"/>
          <w:szCs w:val="16"/>
          <w:lang w:eastAsia="ru-RU"/>
        </w:rPr>
        <w:tab/>
        <w:t xml:space="preserve">                                                            </w:t>
      </w:r>
      <w:r w:rsidRPr="009B57AB">
        <w:rPr>
          <w:rFonts w:ascii="Times New Roman" w:eastAsia="Times New Roman" w:hAnsi="Times New Roman" w:cs="Times New Roman"/>
          <w:sz w:val="16"/>
          <w:szCs w:val="16"/>
          <w:lang w:eastAsia="ru-RU"/>
        </w:rPr>
        <w:tab/>
      </w:r>
      <w:r w:rsidRPr="009B57AB">
        <w:rPr>
          <w:rFonts w:ascii="Times New Roman" w:eastAsia="Times New Roman" w:hAnsi="Times New Roman" w:cs="Times New Roman"/>
          <w:sz w:val="16"/>
          <w:szCs w:val="16"/>
          <w:lang w:eastAsia="ru-RU"/>
        </w:rPr>
        <w:tab/>
      </w:r>
      <w:r w:rsidRPr="009B57AB">
        <w:rPr>
          <w:rFonts w:ascii="Times New Roman" w:eastAsia="Times New Roman" w:hAnsi="Times New Roman" w:cs="Times New Roman"/>
          <w:sz w:val="16"/>
          <w:szCs w:val="16"/>
          <w:lang w:eastAsia="ru-RU"/>
        </w:rPr>
        <w:tab/>
      </w:r>
      <w:r w:rsidRPr="009B57AB">
        <w:rPr>
          <w:rFonts w:ascii="Times New Roman" w:eastAsia="Times New Roman" w:hAnsi="Times New Roman" w:cs="Times New Roman"/>
          <w:sz w:val="16"/>
          <w:szCs w:val="16"/>
          <w:lang w:eastAsia="ru-RU"/>
        </w:rPr>
        <w:tab/>
        <w:t>«____»__________202__г.</w:t>
      </w:r>
    </w:p>
    <w:p w:rsidR="009B57AB" w:rsidRPr="009B57AB" w:rsidRDefault="009B57AB" w:rsidP="009B57AB">
      <w:pPr>
        <w:spacing w:after="0" w:line="240" w:lineRule="auto"/>
        <w:ind w:left="-480" w:right="-143" w:firstLine="360"/>
        <w:rPr>
          <w:rFonts w:ascii="Times New Roman" w:eastAsia="Times New Roman" w:hAnsi="Times New Roman" w:cs="Times New Roman"/>
          <w:sz w:val="16"/>
          <w:szCs w:val="16"/>
          <w:lang w:eastAsia="ru-RU"/>
        </w:rPr>
      </w:pP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ООО «Средневолжская газовая компания», именуемое в дальнейшем Специализированная организация, в лице __________________________________________________, действующего на основании доверенности № _____ от __.__.202__г., с одной стороны, и __________________________________________________, именуемый(-ая) в дальнейшем Заказчик, с другой стороны, заключили настоящий договор о нижеследующем:</w:t>
      </w:r>
    </w:p>
    <w:p w:rsidR="009B57AB" w:rsidRPr="009B57AB" w:rsidRDefault="009B57AB" w:rsidP="009B57AB">
      <w:pPr>
        <w:spacing w:after="0" w:line="240" w:lineRule="auto"/>
        <w:ind w:left="-480" w:right="-143" w:firstLine="360"/>
        <w:jc w:val="center"/>
        <w:rPr>
          <w:rFonts w:ascii="Times New Roman" w:eastAsia="Times New Roman" w:hAnsi="Times New Roman" w:cs="Times New Roman"/>
          <w:b/>
          <w:sz w:val="16"/>
          <w:szCs w:val="16"/>
          <w:lang w:eastAsia="ru-RU"/>
        </w:rPr>
      </w:pPr>
    </w:p>
    <w:p w:rsidR="009B57AB" w:rsidRPr="009B57AB" w:rsidRDefault="009B57AB" w:rsidP="009B57AB">
      <w:pPr>
        <w:spacing w:after="0" w:line="240" w:lineRule="auto"/>
        <w:ind w:left="-480" w:right="-143" w:firstLine="360"/>
        <w:jc w:val="center"/>
        <w:rPr>
          <w:rFonts w:ascii="Times New Roman" w:eastAsia="Times New Roman" w:hAnsi="Times New Roman" w:cs="Times New Roman"/>
          <w:b/>
          <w:sz w:val="16"/>
          <w:szCs w:val="16"/>
          <w:lang w:eastAsia="ru-RU"/>
        </w:rPr>
      </w:pPr>
      <w:r w:rsidRPr="009B57AB">
        <w:rPr>
          <w:rFonts w:ascii="Times New Roman" w:eastAsia="Times New Roman" w:hAnsi="Times New Roman" w:cs="Times New Roman"/>
          <w:b/>
          <w:sz w:val="16"/>
          <w:szCs w:val="16"/>
          <w:lang w:eastAsia="ru-RU"/>
        </w:rPr>
        <w:t>1. Предмет Договора</w:t>
      </w:r>
    </w:p>
    <w:p w:rsidR="009B57AB" w:rsidRPr="009B57AB" w:rsidRDefault="009B57AB" w:rsidP="009B57AB">
      <w:pPr>
        <w:numPr>
          <w:ilvl w:val="1"/>
          <w:numId w:val="3"/>
        </w:numPr>
        <w:tabs>
          <w:tab w:val="num" w:pos="240"/>
        </w:tabs>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Согласно настоящему договору Специализированная организация обязуется в течение срока действия настоящего договора производить техническое,  ремонтное, аварийное обслуживание, ведение эксплуатационно-технической документации внутридомового и (или) внутриквартирного газового оборудования  Заказчика, расположенного по адресу: ___________________________________________________________________, а Заказчик обязуется производить оплату  услуг (работ) в порядке, предусмотренном условиями настоящего договора.</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 xml:space="preserve">По настоящему договору подлежит обслуживанию внутридомовое газовое оборудование, указанное в Приложении № 1 к настоящему договору. </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1.2. Границы ответственности Специализированной организации по настоящему договору определяются следующим образом:</w:t>
      </w:r>
    </w:p>
    <w:p w:rsidR="009B57AB" w:rsidRPr="009B57AB" w:rsidRDefault="009B57AB" w:rsidP="009B57AB">
      <w:pPr>
        <w:numPr>
          <w:ilvl w:val="2"/>
          <w:numId w:val="2"/>
        </w:numPr>
        <w:tabs>
          <w:tab w:val="num" w:pos="600"/>
        </w:tabs>
        <w:spacing w:after="0" w:line="240" w:lineRule="auto"/>
        <w:ind w:left="-12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от первого запорно-регулировочного крана на отводе внутриквартирной разводки от стояка;</w:t>
      </w:r>
    </w:p>
    <w:p w:rsidR="009B57AB" w:rsidRPr="009B57AB" w:rsidRDefault="009B57AB" w:rsidP="009B57AB">
      <w:pPr>
        <w:numPr>
          <w:ilvl w:val="2"/>
          <w:numId w:val="2"/>
        </w:numPr>
        <w:tabs>
          <w:tab w:val="num" w:pos="600"/>
        </w:tabs>
        <w:spacing w:after="0" w:line="240" w:lineRule="auto"/>
        <w:ind w:left="-12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от крана на вводе в дом (для жилых домов);</w:t>
      </w:r>
    </w:p>
    <w:p w:rsidR="009B57AB" w:rsidRPr="009B57AB" w:rsidRDefault="009B57AB" w:rsidP="009B57AB">
      <w:pPr>
        <w:numPr>
          <w:ilvl w:val="2"/>
          <w:numId w:val="2"/>
        </w:numPr>
        <w:tabs>
          <w:tab w:val="num" w:pos="600"/>
        </w:tabs>
        <w:spacing w:after="0" w:line="240" w:lineRule="auto"/>
        <w:ind w:left="-12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 xml:space="preserve">согласно плану (Приложение №3 к настоящему договору). </w:t>
      </w:r>
    </w:p>
    <w:p w:rsidR="009B57AB" w:rsidRPr="009B57AB" w:rsidRDefault="009B57AB" w:rsidP="009B57AB">
      <w:pPr>
        <w:spacing w:after="0" w:line="240" w:lineRule="auto"/>
        <w:ind w:left="-120" w:right="-143" w:firstLine="360"/>
        <w:jc w:val="both"/>
        <w:rPr>
          <w:rFonts w:ascii="Times New Roman" w:eastAsia="Times New Roman" w:hAnsi="Times New Roman" w:cs="Times New Roman"/>
          <w:b/>
          <w:i/>
          <w:sz w:val="16"/>
          <w:szCs w:val="16"/>
          <w:lang w:eastAsia="ru-RU"/>
        </w:rPr>
      </w:pPr>
      <w:r w:rsidRPr="009B57AB">
        <w:rPr>
          <w:rFonts w:ascii="Times New Roman" w:eastAsia="Times New Roman" w:hAnsi="Times New Roman" w:cs="Times New Roman"/>
          <w:b/>
          <w:i/>
          <w:sz w:val="16"/>
          <w:szCs w:val="16"/>
          <w:lang w:eastAsia="ru-RU"/>
        </w:rPr>
        <w:t>Выбрать необходимый вариант из п. п. 1.2.1. – 1.2.3, ненужные варианты зачеркнуть.</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1.3. При обнаружении расхождения сведений о фактически используемом Заказчиком газовом оборудовании и газовом оборудовании, указанном в Приложении №1 к договору, Специализированная организация с момента подписания сторонами Акта обследования внутридомового газового оборудования осуществляет обслуживание фактически установленного и указанного в Акте оборудования. Специализированная организация имеет право осуществлять расчет стоимости по договору исходя из фактического состава оборудования на основании подписанного сторонами Акта обследования внутридомового газового оборудования. При этом дата изменения стоимости по договору определяется Специализированной организацией, но не может быть ранее даты составления Акта обследования.</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1.4. Местом исполнения настоящего договора является адрес места расположения внутридомового и(или) внутриквартирного газового оборудования Заказчика, указанный в п. 1.1 настоящего договора.</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1.5. Услуги, предусмотренные п. 1.1 настоящего договора, оказываются Специализированной организацией при условии их надлежащей оплаты Заказчиком.</w:t>
      </w:r>
    </w:p>
    <w:p w:rsidR="009B57AB" w:rsidRPr="009B57AB" w:rsidRDefault="009B57AB" w:rsidP="009B57AB">
      <w:pPr>
        <w:tabs>
          <w:tab w:val="num" w:pos="0"/>
        </w:tabs>
        <w:spacing w:after="0" w:line="240" w:lineRule="auto"/>
        <w:ind w:left="-480" w:right="-143" w:firstLine="360"/>
        <w:jc w:val="center"/>
        <w:rPr>
          <w:rFonts w:ascii="Times New Roman" w:eastAsia="Times New Roman" w:hAnsi="Times New Roman" w:cs="Times New Roman"/>
          <w:b/>
          <w:sz w:val="16"/>
          <w:szCs w:val="16"/>
          <w:lang w:eastAsia="ru-RU"/>
        </w:rPr>
      </w:pPr>
    </w:p>
    <w:p w:rsidR="009B57AB" w:rsidRPr="009B57AB" w:rsidRDefault="009B57AB" w:rsidP="009B57AB">
      <w:pPr>
        <w:tabs>
          <w:tab w:val="num" w:pos="0"/>
        </w:tabs>
        <w:spacing w:after="0" w:line="240" w:lineRule="auto"/>
        <w:ind w:left="-480" w:right="-143" w:firstLine="360"/>
        <w:jc w:val="center"/>
        <w:rPr>
          <w:rFonts w:ascii="Times New Roman" w:eastAsia="Times New Roman" w:hAnsi="Times New Roman" w:cs="Times New Roman"/>
          <w:b/>
          <w:sz w:val="16"/>
          <w:szCs w:val="16"/>
          <w:lang w:eastAsia="ru-RU"/>
        </w:rPr>
      </w:pPr>
      <w:r w:rsidRPr="009B57AB">
        <w:rPr>
          <w:rFonts w:ascii="Times New Roman" w:eastAsia="Times New Roman" w:hAnsi="Times New Roman" w:cs="Times New Roman"/>
          <w:b/>
          <w:sz w:val="16"/>
          <w:szCs w:val="16"/>
          <w:lang w:eastAsia="ru-RU"/>
        </w:rPr>
        <w:t xml:space="preserve">2. Права и обязанности </w:t>
      </w:r>
      <w:r w:rsidRPr="009B57AB">
        <w:rPr>
          <w:rFonts w:ascii="Times New Roman" w:eastAsia="Times New Roman" w:hAnsi="Times New Roman" w:cs="Times New Roman"/>
          <w:b/>
          <w:bCs/>
          <w:sz w:val="16"/>
          <w:szCs w:val="16"/>
          <w:lang w:eastAsia="ru-RU"/>
        </w:rPr>
        <w:t>Специализированной организации</w:t>
      </w:r>
    </w:p>
    <w:p w:rsidR="009B57AB" w:rsidRPr="009B57AB" w:rsidRDefault="009B57AB" w:rsidP="009B57AB">
      <w:pPr>
        <w:spacing w:after="0" w:line="240" w:lineRule="auto"/>
        <w:ind w:left="-480" w:right="-143" w:firstLine="360"/>
        <w:jc w:val="both"/>
        <w:rPr>
          <w:rFonts w:ascii="Times New Roman" w:eastAsia="Times New Roman" w:hAnsi="Times New Roman" w:cs="Times New Roman"/>
          <w:b/>
          <w:sz w:val="16"/>
          <w:szCs w:val="16"/>
          <w:lang w:eastAsia="ru-RU"/>
        </w:rPr>
      </w:pPr>
      <w:r w:rsidRPr="009B57AB">
        <w:rPr>
          <w:rFonts w:ascii="Times New Roman" w:eastAsia="Times New Roman" w:hAnsi="Times New Roman" w:cs="Times New Roman"/>
          <w:b/>
          <w:sz w:val="16"/>
          <w:szCs w:val="16"/>
          <w:lang w:eastAsia="ru-RU"/>
        </w:rPr>
        <w:t xml:space="preserve">2.1. </w:t>
      </w:r>
      <w:r w:rsidRPr="009B57AB">
        <w:rPr>
          <w:rFonts w:ascii="Times New Roman" w:eastAsia="Times New Roman" w:hAnsi="Times New Roman" w:cs="Times New Roman"/>
          <w:b/>
          <w:bCs/>
          <w:sz w:val="16"/>
          <w:szCs w:val="16"/>
          <w:lang w:eastAsia="ru-RU"/>
        </w:rPr>
        <w:t>Специализированная организация</w:t>
      </w:r>
      <w:r w:rsidRPr="009B57AB">
        <w:rPr>
          <w:rFonts w:ascii="Times New Roman" w:eastAsia="Times New Roman" w:hAnsi="Times New Roman" w:cs="Times New Roman"/>
          <w:b/>
          <w:sz w:val="16"/>
          <w:szCs w:val="16"/>
          <w:lang w:eastAsia="ru-RU"/>
        </w:rPr>
        <w:t xml:space="preserve"> обязана:</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napToGrid w:val="0"/>
          <w:sz w:val="16"/>
          <w:szCs w:val="16"/>
          <w:lang w:eastAsia="ru-RU"/>
        </w:rPr>
      </w:pPr>
      <w:r w:rsidRPr="009B57AB">
        <w:rPr>
          <w:rFonts w:ascii="Times New Roman" w:eastAsia="Times New Roman" w:hAnsi="Times New Roman" w:cs="Times New Roman"/>
          <w:snapToGrid w:val="0"/>
          <w:sz w:val="16"/>
          <w:szCs w:val="16"/>
          <w:lang w:eastAsia="ru-RU"/>
        </w:rPr>
        <w:t xml:space="preserve">2.1.1. Обеспечивать своевременное и качественное оказание услуг (выполнение работ), указанных в п.1.1. настоящего договора, в объёме, порядке и в сроки, установленные </w:t>
      </w:r>
      <w:r w:rsidRPr="009B57AB">
        <w:rPr>
          <w:rFonts w:ascii="Times New Roman" w:eastAsia="Times New Roman" w:hAnsi="Times New Roman" w:cs="Times New Roman"/>
          <w:sz w:val="16"/>
          <w:szCs w:val="16"/>
          <w:lang w:eastAsia="ru-RU"/>
        </w:rPr>
        <w:t xml:space="preserve"> актами, регулирующими техническую эксплуатацию газового оборудования</w:t>
      </w:r>
      <w:r w:rsidRPr="009B57AB">
        <w:rPr>
          <w:rFonts w:ascii="Times New Roman" w:eastAsia="Times New Roman" w:hAnsi="Times New Roman" w:cs="Times New Roman"/>
          <w:snapToGrid w:val="0"/>
          <w:sz w:val="16"/>
          <w:szCs w:val="16"/>
          <w:lang w:eastAsia="ru-RU"/>
        </w:rPr>
        <w:t>, а также настоящим договором. Техническое обслуживание газового оборудования по настоящему договору включает в себя, в том числе, следующие виды работ:</w:t>
      </w:r>
    </w:p>
    <w:p w:rsidR="009B57AB" w:rsidRPr="009B57AB" w:rsidRDefault="009B57AB" w:rsidP="009B57AB">
      <w:pPr>
        <w:numPr>
          <w:ilvl w:val="0"/>
          <w:numId w:val="5"/>
        </w:numPr>
        <w:tabs>
          <w:tab w:val="clear" w:pos="360"/>
          <w:tab w:val="left" w:pos="142"/>
        </w:tabs>
        <w:spacing w:after="0" w:line="240" w:lineRule="auto"/>
        <w:ind w:left="-426" w:firstLine="284"/>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проверку (визуальную) соответствия установки газового оборудования и прокладки газопроводов в помещении нормативным требованиям;</w:t>
      </w:r>
    </w:p>
    <w:p w:rsidR="009B57AB" w:rsidRPr="009B57AB" w:rsidRDefault="009B57AB" w:rsidP="009B57AB">
      <w:pPr>
        <w:numPr>
          <w:ilvl w:val="0"/>
          <w:numId w:val="5"/>
        </w:numPr>
        <w:tabs>
          <w:tab w:val="clear" w:pos="360"/>
          <w:tab w:val="left" w:pos="142"/>
        </w:tabs>
        <w:spacing w:after="0" w:line="240" w:lineRule="auto"/>
        <w:ind w:left="-426" w:firstLine="284"/>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проверку (визуальную) наличия свободного доступа к газопроводам и газовому оборудованию;</w:t>
      </w:r>
    </w:p>
    <w:p w:rsidR="009B57AB" w:rsidRPr="009B57AB" w:rsidRDefault="009B57AB" w:rsidP="009B57AB">
      <w:pPr>
        <w:numPr>
          <w:ilvl w:val="0"/>
          <w:numId w:val="5"/>
        </w:numPr>
        <w:tabs>
          <w:tab w:val="clear" w:pos="360"/>
          <w:tab w:val="left" w:pos="142"/>
        </w:tabs>
        <w:spacing w:after="0" w:line="240" w:lineRule="auto"/>
        <w:ind w:left="-426" w:firstLine="284"/>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проверку состояния окраски и креплений газопровода, наличия и целостности футляров в местах прокладки газопроводов через наружные и внутренние конструкции зданий;</w:t>
      </w:r>
    </w:p>
    <w:p w:rsidR="009B57AB" w:rsidRPr="009B57AB" w:rsidRDefault="009B57AB" w:rsidP="009B57AB">
      <w:pPr>
        <w:numPr>
          <w:ilvl w:val="0"/>
          <w:numId w:val="5"/>
        </w:numPr>
        <w:tabs>
          <w:tab w:val="clear" w:pos="360"/>
          <w:tab w:val="left" w:pos="142"/>
        </w:tabs>
        <w:spacing w:after="0" w:line="240" w:lineRule="auto"/>
        <w:ind w:left="-426" w:firstLine="284"/>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проверку герметичности соединений газопроводов, арматуры, газовых приборов приборным методом или мыльной эмульсией, или опрессовкой бытового газоиспользующего оборудования;</w:t>
      </w:r>
    </w:p>
    <w:p w:rsidR="009B57AB" w:rsidRPr="009B57AB" w:rsidRDefault="009B57AB" w:rsidP="009B57AB">
      <w:pPr>
        <w:numPr>
          <w:ilvl w:val="0"/>
          <w:numId w:val="5"/>
        </w:numPr>
        <w:tabs>
          <w:tab w:val="clear" w:pos="360"/>
          <w:tab w:val="left" w:pos="142"/>
        </w:tabs>
        <w:spacing w:after="0" w:line="240" w:lineRule="auto"/>
        <w:ind w:left="-426" w:firstLine="284"/>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проверку целостности и укомплектованности газоиспользующего оборудования;</w:t>
      </w:r>
    </w:p>
    <w:p w:rsidR="009B57AB" w:rsidRPr="009B57AB" w:rsidRDefault="009B57AB" w:rsidP="009B57AB">
      <w:pPr>
        <w:numPr>
          <w:ilvl w:val="0"/>
          <w:numId w:val="5"/>
        </w:numPr>
        <w:tabs>
          <w:tab w:val="clear" w:pos="360"/>
          <w:tab w:val="left" w:pos="142"/>
        </w:tabs>
        <w:spacing w:after="0" w:line="240" w:lineRule="auto"/>
        <w:ind w:left="-426" w:firstLine="284"/>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проверку работоспособности и смазку кранов (задвижек), установленных на газопроводах, при необходимости, перенабивку сальниковых уплотнений;</w:t>
      </w:r>
    </w:p>
    <w:p w:rsidR="009B57AB" w:rsidRPr="009B57AB" w:rsidRDefault="009B57AB" w:rsidP="009B57AB">
      <w:pPr>
        <w:numPr>
          <w:ilvl w:val="0"/>
          <w:numId w:val="5"/>
        </w:numPr>
        <w:tabs>
          <w:tab w:val="clear" w:pos="360"/>
          <w:tab w:val="left" w:pos="142"/>
        </w:tabs>
        <w:spacing w:after="0" w:line="240" w:lineRule="auto"/>
        <w:ind w:left="-426" w:firstLine="284"/>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проверку наличия тяги в дымовых и вентиляционных каналах, состояния соединительных труб газового оборудования с дымовым каналом;</w:t>
      </w:r>
    </w:p>
    <w:p w:rsidR="009B57AB" w:rsidRPr="009B57AB" w:rsidRDefault="009B57AB" w:rsidP="009B57AB">
      <w:pPr>
        <w:numPr>
          <w:ilvl w:val="0"/>
          <w:numId w:val="5"/>
        </w:numPr>
        <w:tabs>
          <w:tab w:val="clear" w:pos="360"/>
          <w:tab w:val="left" w:pos="142"/>
        </w:tabs>
        <w:spacing w:after="0" w:line="240" w:lineRule="auto"/>
        <w:ind w:left="-426" w:firstLine="284"/>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разборку и смазку всех кранов бытового газоиспользующего оборудования;</w:t>
      </w:r>
    </w:p>
    <w:p w:rsidR="009B57AB" w:rsidRPr="009B57AB" w:rsidRDefault="009B57AB" w:rsidP="009B57AB">
      <w:pPr>
        <w:numPr>
          <w:ilvl w:val="0"/>
          <w:numId w:val="5"/>
        </w:numPr>
        <w:tabs>
          <w:tab w:val="clear" w:pos="360"/>
          <w:tab w:val="left" w:pos="142"/>
        </w:tabs>
        <w:spacing w:after="0" w:line="240" w:lineRule="auto"/>
        <w:ind w:left="-426" w:firstLine="284"/>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проверку работоспособности устройств, позволяющих автоматически отключить подачу газа при отклонении контролируемых параметров за ее пределы, их наладку и регулировку;</w:t>
      </w:r>
    </w:p>
    <w:p w:rsidR="009B57AB" w:rsidRPr="009B57AB" w:rsidRDefault="009B57AB" w:rsidP="009B57AB">
      <w:pPr>
        <w:numPr>
          <w:ilvl w:val="0"/>
          <w:numId w:val="5"/>
        </w:numPr>
        <w:tabs>
          <w:tab w:val="clear" w:pos="360"/>
          <w:tab w:val="left" w:pos="142"/>
        </w:tabs>
        <w:spacing w:after="0" w:line="240" w:lineRule="auto"/>
        <w:ind w:left="-426" w:firstLine="284"/>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очистку горелок от загрязнений, регулировку процесса сжигания газа на всех режимах работы оборудования;</w:t>
      </w:r>
    </w:p>
    <w:p w:rsidR="009B57AB" w:rsidRPr="009B57AB" w:rsidRDefault="009B57AB" w:rsidP="009B57AB">
      <w:pPr>
        <w:numPr>
          <w:ilvl w:val="0"/>
          <w:numId w:val="5"/>
        </w:numPr>
        <w:tabs>
          <w:tab w:val="clear" w:pos="360"/>
          <w:tab w:val="left" w:pos="142"/>
        </w:tabs>
        <w:spacing w:after="0" w:line="240" w:lineRule="auto"/>
        <w:ind w:left="-426" w:firstLine="284"/>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выявление необходимости замены или ремонта (восстановление) отдельных узлов и деталей газоиспользующего оборудования;</w:t>
      </w:r>
    </w:p>
    <w:p w:rsidR="009B57AB" w:rsidRPr="009B57AB" w:rsidRDefault="009B57AB" w:rsidP="009B57AB">
      <w:pPr>
        <w:numPr>
          <w:ilvl w:val="0"/>
          <w:numId w:val="5"/>
        </w:numPr>
        <w:tabs>
          <w:tab w:val="clear" w:pos="360"/>
          <w:tab w:val="left" w:pos="142"/>
        </w:tabs>
        <w:spacing w:after="0" w:line="240" w:lineRule="auto"/>
        <w:ind w:left="-426" w:firstLine="284"/>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проверку наличия специальных табличек у газовых горелок, приборов и аппаратов с отводом продуктов сгорания в дымоход, предупреждающих об обязательной проверке наличия тяги до и после розжига приборов;</w:t>
      </w:r>
    </w:p>
    <w:p w:rsidR="009B57AB" w:rsidRPr="009B57AB" w:rsidRDefault="009B57AB" w:rsidP="009B57AB">
      <w:pPr>
        <w:numPr>
          <w:ilvl w:val="0"/>
          <w:numId w:val="5"/>
        </w:numPr>
        <w:tabs>
          <w:tab w:val="clear" w:pos="360"/>
          <w:tab w:val="left" w:pos="142"/>
        </w:tabs>
        <w:spacing w:after="0" w:line="240" w:lineRule="auto"/>
        <w:ind w:left="-426" w:firstLine="284"/>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инструктаж потребителей по правилам безопасного пользования газом в быту.</w:t>
      </w:r>
    </w:p>
    <w:p w:rsidR="009B57AB" w:rsidRPr="009B57AB" w:rsidRDefault="009B57AB" w:rsidP="009B57AB">
      <w:pPr>
        <w:spacing w:after="0" w:line="240" w:lineRule="auto"/>
        <w:ind w:left="-480" w:right="-143" w:firstLine="360"/>
        <w:jc w:val="both"/>
        <w:rPr>
          <w:rFonts w:ascii="Times New Roman" w:eastAsia="Times New Roman" w:hAnsi="Times New Roman" w:cs="Times New Roman"/>
          <w:b/>
          <w:snapToGrid w:val="0"/>
          <w:sz w:val="16"/>
          <w:szCs w:val="16"/>
          <w:lang w:eastAsia="ru-RU"/>
        </w:rPr>
      </w:pPr>
      <w:r w:rsidRPr="009B57AB">
        <w:rPr>
          <w:rFonts w:ascii="Times New Roman" w:eastAsia="Times New Roman" w:hAnsi="Times New Roman" w:cs="Times New Roman"/>
          <w:sz w:val="16"/>
          <w:szCs w:val="16"/>
          <w:lang w:eastAsia="ru-RU"/>
        </w:rPr>
        <w:t xml:space="preserve">2.1.2. Производить техническое обслуживание внутридомового и (или) внутриквартирного газового оборудования </w:t>
      </w:r>
      <w:r w:rsidRPr="009B57AB">
        <w:rPr>
          <w:rFonts w:ascii="Times New Roman" w:eastAsia="Times New Roman" w:hAnsi="Times New Roman" w:cs="Times New Roman"/>
          <w:b/>
          <w:snapToGrid w:val="0"/>
          <w:sz w:val="16"/>
          <w:szCs w:val="16"/>
          <w:lang w:eastAsia="ru-RU"/>
        </w:rPr>
        <w:t>не реже одного раза в год</w:t>
      </w:r>
      <w:r w:rsidRPr="009B57AB">
        <w:rPr>
          <w:rFonts w:ascii="Times New Roman" w:eastAsia="Times New Roman" w:hAnsi="Times New Roman" w:cs="Times New Roman"/>
          <w:snapToGrid w:val="0"/>
          <w:sz w:val="16"/>
          <w:szCs w:val="16"/>
          <w:lang w:eastAsia="ru-RU"/>
        </w:rPr>
        <w:t>, который исчисляется</w:t>
      </w:r>
      <w:r w:rsidRPr="009B57AB">
        <w:rPr>
          <w:rFonts w:ascii="Times New Roman" w:eastAsia="Times New Roman" w:hAnsi="Times New Roman" w:cs="Times New Roman"/>
          <w:b/>
          <w:snapToGrid w:val="0"/>
          <w:sz w:val="16"/>
          <w:szCs w:val="16"/>
          <w:lang w:eastAsia="ru-RU"/>
        </w:rPr>
        <w:t xml:space="preserve"> </w:t>
      </w:r>
      <w:r w:rsidRPr="009B57AB">
        <w:rPr>
          <w:rFonts w:ascii="Times New Roman" w:eastAsia="Times New Roman" w:hAnsi="Times New Roman" w:cs="Times New Roman"/>
          <w:snapToGrid w:val="0"/>
          <w:sz w:val="16"/>
          <w:szCs w:val="16"/>
          <w:lang w:eastAsia="ru-RU"/>
        </w:rPr>
        <w:t>с момента заключения настоящего договора.</w:t>
      </w:r>
      <w:r w:rsidRPr="009B57AB">
        <w:rPr>
          <w:rFonts w:ascii="Times New Roman" w:eastAsia="Times New Roman" w:hAnsi="Times New Roman" w:cs="Times New Roman"/>
          <w:b/>
          <w:snapToGrid w:val="0"/>
          <w:sz w:val="16"/>
          <w:szCs w:val="16"/>
          <w:lang w:eastAsia="ru-RU"/>
        </w:rPr>
        <w:t xml:space="preserve"> </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napToGrid w:val="0"/>
          <w:sz w:val="16"/>
          <w:szCs w:val="16"/>
          <w:lang w:eastAsia="ru-RU"/>
        </w:rPr>
      </w:pPr>
      <w:r w:rsidRPr="009B57AB">
        <w:rPr>
          <w:rFonts w:ascii="Times New Roman" w:eastAsia="Times New Roman" w:hAnsi="Times New Roman" w:cs="Times New Roman"/>
          <w:snapToGrid w:val="0"/>
          <w:sz w:val="16"/>
          <w:szCs w:val="16"/>
          <w:lang w:eastAsia="ru-RU"/>
        </w:rPr>
        <w:t xml:space="preserve">2.1.3. Уведомить Заказчика о дате, времени и перечне работ по техническому обслуживанию внутридомового </w:t>
      </w:r>
      <w:r w:rsidRPr="009B57AB">
        <w:rPr>
          <w:rFonts w:ascii="Times New Roman" w:eastAsia="Times New Roman" w:hAnsi="Times New Roman" w:cs="Times New Roman"/>
          <w:sz w:val="16"/>
          <w:szCs w:val="16"/>
          <w:lang w:eastAsia="ru-RU"/>
        </w:rPr>
        <w:t xml:space="preserve">и (или) внутриквартирного </w:t>
      </w:r>
      <w:r w:rsidRPr="009B57AB">
        <w:rPr>
          <w:rFonts w:ascii="Times New Roman" w:eastAsia="Times New Roman" w:hAnsi="Times New Roman" w:cs="Times New Roman"/>
          <w:snapToGrid w:val="0"/>
          <w:sz w:val="16"/>
          <w:szCs w:val="16"/>
          <w:lang w:eastAsia="ru-RU"/>
        </w:rPr>
        <w:t>газового оборудования не позднее чем за 20 дней до их проведения путем направления соответствующего извещения:</w:t>
      </w:r>
    </w:p>
    <w:p w:rsidR="009B57AB" w:rsidRPr="009B57AB" w:rsidRDefault="009B57AB" w:rsidP="009B57AB">
      <w:pPr>
        <w:spacing w:before="120" w:after="0" w:line="240" w:lineRule="auto"/>
        <w:ind w:left="-119" w:right="-142" w:firstLine="357"/>
        <w:jc w:val="both"/>
        <w:rPr>
          <w:rFonts w:ascii="Times New Roman" w:eastAsia="Times New Roman" w:hAnsi="Times New Roman" w:cs="Times New Roman"/>
          <w:snapToGrid w:val="0"/>
          <w:sz w:val="16"/>
          <w:szCs w:val="16"/>
          <w:lang w:eastAsia="ru-RU"/>
        </w:rPr>
      </w:pPr>
      <w:r w:rsidRPr="009B57AB">
        <w:rPr>
          <w:rFonts w:ascii="Times New Roman" w:eastAsia="Times New Roman" w:hAnsi="Times New Roman" w:cs="Times New Roman"/>
          <w:snapToGrid w:val="0"/>
          <w:sz w:val="16"/>
          <w:szCs w:val="16"/>
          <w:lang w:eastAsia="ru-RU"/>
        </w:rPr>
        <w:t xml:space="preserve">2.1.3.1. на </w:t>
      </w:r>
      <w:r w:rsidRPr="009B57AB">
        <w:rPr>
          <w:rFonts w:ascii="Times New Roman" w:eastAsia="Times New Roman" w:hAnsi="Times New Roman" w:cs="Times New Roman"/>
          <w:snapToGrid w:val="0"/>
          <w:sz w:val="16"/>
          <w:szCs w:val="16"/>
          <w:lang w:val="en-US" w:eastAsia="ru-RU"/>
        </w:rPr>
        <w:t>e</w:t>
      </w:r>
      <w:r w:rsidRPr="009B57AB">
        <w:rPr>
          <w:rFonts w:ascii="Times New Roman" w:eastAsia="Times New Roman" w:hAnsi="Times New Roman" w:cs="Times New Roman"/>
          <w:snapToGrid w:val="0"/>
          <w:sz w:val="16"/>
          <w:szCs w:val="16"/>
          <w:lang w:eastAsia="ru-RU"/>
        </w:rPr>
        <w:t>-</w:t>
      </w:r>
      <w:r w:rsidRPr="009B57AB">
        <w:rPr>
          <w:rFonts w:ascii="Times New Roman" w:eastAsia="Times New Roman" w:hAnsi="Times New Roman" w:cs="Times New Roman"/>
          <w:snapToGrid w:val="0"/>
          <w:sz w:val="16"/>
          <w:szCs w:val="16"/>
          <w:lang w:val="en-US" w:eastAsia="ru-RU"/>
        </w:rPr>
        <w:t>mail</w:t>
      </w:r>
      <w:r w:rsidRPr="009B57AB">
        <w:rPr>
          <w:rFonts w:ascii="Times New Roman" w:eastAsia="Times New Roman" w:hAnsi="Times New Roman" w:cs="Times New Roman"/>
          <w:snapToGrid w:val="0"/>
          <w:sz w:val="16"/>
          <w:szCs w:val="16"/>
          <w:lang w:eastAsia="ru-RU"/>
        </w:rPr>
        <w:t xml:space="preserve"> ___________________________________________________________ ;</w:t>
      </w:r>
    </w:p>
    <w:p w:rsidR="009B57AB" w:rsidRPr="009B57AB" w:rsidRDefault="009B57AB" w:rsidP="009B57AB">
      <w:pPr>
        <w:spacing w:before="120" w:after="0" w:line="240" w:lineRule="auto"/>
        <w:ind w:left="-119" w:right="-142" w:firstLine="357"/>
        <w:jc w:val="both"/>
        <w:rPr>
          <w:rFonts w:ascii="Times New Roman" w:eastAsia="Times New Roman" w:hAnsi="Times New Roman" w:cs="Times New Roman"/>
          <w:snapToGrid w:val="0"/>
          <w:sz w:val="16"/>
          <w:szCs w:val="16"/>
          <w:lang w:eastAsia="ru-RU"/>
        </w:rPr>
      </w:pPr>
      <w:r w:rsidRPr="009B57AB">
        <w:rPr>
          <w:rFonts w:ascii="Times New Roman" w:eastAsia="Times New Roman" w:hAnsi="Times New Roman" w:cs="Times New Roman"/>
          <w:snapToGrid w:val="0"/>
          <w:sz w:val="16"/>
          <w:szCs w:val="16"/>
          <w:lang w:eastAsia="ru-RU"/>
        </w:rPr>
        <w:t xml:space="preserve">2.1.3.2. и/или </w:t>
      </w:r>
      <w:r w:rsidRPr="009B57AB">
        <w:rPr>
          <w:rFonts w:ascii="Times New Roman" w:eastAsia="Times New Roman" w:hAnsi="Times New Roman" w:cs="Times New Roman"/>
          <w:snapToGrid w:val="0"/>
          <w:sz w:val="16"/>
          <w:szCs w:val="16"/>
          <w:lang w:val="en-US" w:eastAsia="ru-RU"/>
        </w:rPr>
        <w:t>SMS</w:t>
      </w:r>
      <w:r w:rsidRPr="009B57AB">
        <w:rPr>
          <w:rFonts w:ascii="Times New Roman" w:eastAsia="Times New Roman" w:hAnsi="Times New Roman" w:cs="Times New Roman"/>
          <w:snapToGrid w:val="0"/>
          <w:sz w:val="16"/>
          <w:szCs w:val="16"/>
          <w:lang w:eastAsia="ru-RU"/>
        </w:rPr>
        <w:t xml:space="preserve"> на телефон ________________________________________________;</w:t>
      </w:r>
    </w:p>
    <w:p w:rsidR="009B57AB" w:rsidRPr="009B57AB" w:rsidRDefault="009B57AB" w:rsidP="009B57AB">
      <w:pPr>
        <w:spacing w:after="0" w:line="240" w:lineRule="auto"/>
        <w:ind w:left="-120" w:right="-143" w:firstLine="360"/>
        <w:jc w:val="both"/>
        <w:rPr>
          <w:rFonts w:ascii="Times New Roman" w:eastAsia="Times New Roman" w:hAnsi="Times New Roman" w:cs="Times New Roman"/>
          <w:snapToGrid w:val="0"/>
          <w:sz w:val="16"/>
          <w:szCs w:val="16"/>
          <w:lang w:eastAsia="ru-RU"/>
        </w:rPr>
      </w:pPr>
      <w:r w:rsidRPr="009B57AB">
        <w:rPr>
          <w:rFonts w:ascii="Times New Roman" w:eastAsia="Times New Roman" w:hAnsi="Times New Roman" w:cs="Times New Roman"/>
          <w:snapToGrid w:val="0"/>
          <w:sz w:val="16"/>
          <w:szCs w:val="16"/>
          <w:lang w:eastAsia="ru-RU"/>
        </w:rPr>
        <w:t>2.1.3.3. заказным письмом посредством почтовой связи по адресу, указанному в п. 8 настоящего договора.</w:t>
      </w:r>
    </w:p>
    <w:p w:rsidR="009B57AB" w:rsidRPr="009B57AB" w:rsidRDefault="009B57AB" w:rsidP="009B57AB">
      <w:pPr>
        <w:spacing w:after="0" w:line="240" w:lineRule="auto"/>
        <w:ind w:left="-120" w:right="-143" w:firstLine="360"/>
        <w:jc w:val="both"/>
        <w:rPr>
          <w:rFonts w:ascii="Times New Roman" w:eastAsia="Times New Roman" w:hAnsi="Times New Roman" w:cs="Times New Roman"/>
          <w:b/>
          <w:i/>
          <w:sz w:val="16"/>
          <w:szCs w:val="16"/>
          <w:lang w:eastAsia="ru-RU"/>
        </w:rPr>
      </w:pPr>
      <w:r w:rsidRPr="009B57AB">
        <w:rPr>
          <w:rFonts w:ascii="Times New Roman" w:eastAsia="Times New Roman" w:hAnsi="Times New Roman" w:cs="Times New Roman"/>
          <w:b/>
          <w:i/>
          <w:sz w:val="16"/>
          <w:szCs w:val="16"/>
          <w:lang w:eastAsia="ru-RU"/>
        </w:rPr>
        <w:t>Выбрать необходимый вариант из п. п. 2.1.3.1 – 2.1.3.3, ненужные варианты зачеркнуть.</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2.1.4. Круглосуточно по вызову Заказчика проводить работы по локализации аварий и аварийных ситуаций силами аварийно-диспетчерских служб;</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2.1.5. Производить ремонтные работы по устранению аварийных ситуаций, выявленных при локализации аварий, ремонтные работы на основании заявок Заказчика и работы по устранению неисправностей, выявленных при техническом обслуживании, за исключением работ, перечисленных в п. 4.5. настоящего договора.</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2.1.6. Обеспечить ведение эксплуатационно-технической документации внутридомового и (или) внутриквартирного газового оборудования. Оригиналы инструкций по эксплуатации (паспортов) на газовое оборудование и приборы учета газа хранятся у Заказчика.</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2.1.7. Осуществлять почтовую рассылку уведомлений, касающихся исполнения договора, по месту исполнения договора</w:t>
      </w:r>
      <w:r w:rsidRPr="009B57AB">
        <w:rPr>
          <w:rFonts w:ascii="Times New Roman" w:eastAsia="Times New Roman" w:hAnsi="Times New Roman" w:cs="Times New Roman"/>
          <w:b/>
          <w:sz w:val="16"/>
          <w:szCs w:val="16"/>
          <w:lang w:eastAsia="ru-RU"/>
        </w:rPr>
        <w:t xml:space="preserve"> </w:t>
      </w:r>
      <w:r w:rsidRPr="009B57AB">
        <w:rPr>
          <w:rFonts w:ascii="Times New Roman" w:eastAsia="Times New Roman" w:hAnsi="Times New Roman" w:cs="Times New Roman"/>
          <w:sz w:val="16"/>
          <w:szCs w:val="16"/>
          <w:lang w:eastAsia="ru-RU"/>
        </w:rPr>
        <w:t>о техническом обслуживании и ремонте внутридомового и (или) внутриквартирного газового оборудования, указанному в п. 1.1 настоящего договора.</w:t>
      </w:r>
    </w:p>
    <w:p w:rsidR="009B57AB" w:rsidRPr="009B57AB" w:rsidRDefault="009B57AB" w:rsidP="009B57AB">
      <w:pPr>
        <w:spacing w:after="0" w:line="240" w:lineRule="auto"/>
        <w:ind w:left="-480" w:right="-143" w:firstLine="360"/>
        <w:jc w:val="both"/>
        <w:rPr>
          <w:rFonts w:ascii="Times New Roman" w:eastAsia="Times New Roman" w:hAnsi="Times New Roman" w:cs="Times New Roman"/>
          <w:b/>
          <w:sz w:val="16"/>
          <w:szCs w:val="16"/>
          <w:lang w:eastAsia="ru-RU"/>
        </w:rPr>
      </w:pPr>
      <w:r w:rsidRPr="009B57AB">
        <w:rPr>
          <w:rFonts w:ascii="Times New Roman" w:eastAsia="Times New Roman" w:hAnsi="Times New Roman" w:cs="Times New Roman"/>
          <w:b/>
          <w:sz w:val="16"/>
          <w:szCs w:val="16"/>
          <w:lang w:eastAsia="ru-RU"/>
        </w:rPr>
        <w:t xml:space="preserve">2.2. </w:t>
      </w:r>
      <w:r w:rsidRPr="009B57AB">
        <w:rPr>
          <w:rFonts w:ascii="Times New Roman" w:eastAsia="Times New Roman" w:hAnsi="Times New Roman" w:cs="Times New Roman"/>
          <w:b/>
          <w:bCs/>
          <w:sz w:val="16"/>
          <w:szCs w:val="16"/>
          <w:lang w:eastAsia="ru-RU"/>
        </w:rPr>
        <w:t>Специализированная организация</w:t>
      </w:r>
      <w:r w:rsidRPr="009B57AB">
        <w:rPr>
          <w:rFonts w:ascii="Times New Roman" w:eastAsia="Times New Roman" w:hAnsi="Times New Roman" w:cs="Times New Roman"/>
          <w:b/>
          <w:sz w:val="16"/>
          <w:szCs w:val="16"/>
          <w:lang w:eastAsia="ru-RU"/>
        </w:rPr>
        <w:t xml:space="preserve"> имеет право:</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2.2.1. Привлекать для оказания услуг (выполнения работ) третьих лиц.</w:t>
      </w:r>
    </w:p>
    <w:p w:rsidR="009B57AB" w:rsidRPr="009B57AB" w:rsidRDefault="009B57AB" w:rsidP="009B57AB">
      <w:pPr>
        <w:spacing w:after="0" w:line="240" w:lineRule="auto"/>
        <w:ind w:left="-480" w:right="-143" w:firstLine="360"/>
        <w:jc w:val="both"/>
        <w:rPr>
          <w:rFonts w:ascii="Times New Roman" w:eastAsia="Times New Roman" w:hAnsi="Times New Roman" w:cs="Times New Roman"/>
          <w:b/>
          <w:i/>
          <w:sz w:val="16"/>
          <w:szCs w:val="16"/>
          <w:lang w:eastAsia="ru-RU"/>
        </w:rPr>
      </w:pPr>
      <w:r w:rsidRPr="009B57AB">
        <w:rPr>
          <w:rFonts w:ascii="Times New Roman" w:eastAsia="Times New Roman" w:hAnsi="Times New Roman" w:cs="Times New Roman"/>
          <w:sz w:val="16"/>
          <w:szCs w:val="16"/>
          <w:lang w:eastAsia="ru-RU"/>
        </w:rPr>
        <w:t>2.2.2. Выдавать предписания Заказчику об устранении выявленных нарушений действующих норм и правил технической эксплуатации ВДГО.</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2.2.3. Приостановить подачу газа частично либо полностью в случае выявления Специализированной организацией нарушений действующих норм и правил технической эксплуатации ВДГО, влекущих непосредственную угрозу безопасности граждан и имуществу, а также в целях локализации аварийных ситуаций без предварительного уведомления.</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2.2.4. Приостановить оказание услуг по настоящему договору в случае неоплаты или неполной оплаты Заказчиком услуг в течение 3 расчетных периодов подряд согласно п.4.3 настоящего договора в соответствии с п.2 ст.328 ГК РФ.</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 xml:space="preserve">2.2.5. Самостоятельно определять время для технического обслуживания внутридомового и (или) внутриквартирного газового оборудования. При необеспечении Заказчиком возможности проведения технического обслуживания Специализированная организация направляет Заказчику письменное извещение посредством почтовой связи и/или на </w:t>
      </w:r>
      <w:r w:rsidRPr="009B57AB">
        <w:rPr>
          <w:rFonts w:ascii="Times New Roman" w:eastAsia="Times New Roman" w:hAnsi="Times New Roman" w:cs="Times New Roman"/>
          <w:sz w:val="16"/>
          <w:szCs w:val="16"/>
          <w:lang w:val="en-US" w:eastAsia="ru-RU"/>
        </w:rPr>
        <w:t>e</w:t>
      </w:r>
      <w:r w:rsidRPr="009B57AB">
        <w:rPr>
          <w:rFonts w:ascii="Times New Roman" w:eastAsia="Times New Roman" w:hAnsi="Times New Roman" w:cs="Times New Roman"/>
          <w:sz w:val="16"/>
          <w:szCs w:val="16"/>
          <w:lang w:eastAsia="ru-RU"/>
        </w:rPr>
        <w:t>-</w:t>
      </w:r>
      <w:r w:rsidRPr="009B57AB">
        <w:rPr>
          <w:rFonts w:ascii="Times New Roman" w:eastAsia="Times New Roman" w:hAnsi="Times New Roman" w:cs="Times New Roman"/>
          <w:sz w:val="16"/>
          <w:szCs w:val="16"/>
          <w:lang w:val="en-US" w:eastAsia="ru-RU"/>
        </w:rPr>
        <w:t>mail</w:t>
      </w:r>
      <w:r w:rsidRPr="009B57AB">
        <w:rPr>
          <w:rFonts w:ascii="Times New Roman" w:eastAsia="Times New Roman" w:hAnsi="Times New Roman" w:cs="Times New Roman"/>
          <w:sz w:val="16"/>
          <w:szCs w:val="16"/>
          <w:lang w:eastAsia="ru-RU"/>
        </w:rPr>
        <w:t xml:space="preserve">/телефон, указанные в п. 2.1.3 и п. 8 настоящего договора, с предложением сообщить об удобных для Заказчика дате (датах) и времени допуска сотрудников Специализированной организации для выполнения работ.   </w:t>
      </w:r>
    </w:p>
    <w:p w:rsidR="009B57AB" w:rsidRPr="009B57AB" w:rsidRDefault="009B57AB" w:rsidP="00D26796">
      <w:pPr>
        <w:spacing w:after="0" w:line="240" w:lineRule="auto"/>
        <w:ind w:right="-143"/>
        <w:rPr>
          <w:rFonts w:ascii="Times New Roman" w:eastAsia="Times New Roman" w:hAnsi="Times New Roman" w:cs="Times New Roman"/>
          <w:b/>
          <w:sz w:val="16"/>
          <w:szCs w:val="16"/>
          <w:lang w:eastAsia="ru-RU"/>
        </w:rPr>
      </w:pPr>
    </w:p>
    <w:p w:rsidR="009B57AB" w:rsidRPr="009B57AB" w:rsidRDefault="009B57AB" w:rsidP="009B57AB">
      <w:pPr>
        <w:spacing w:after="0" w:line="240" w:lineRule="auto"/>
        <w:ind w:left="-480" w:right="-143" w:firstLine="360"/>
        <w:jc w:val="center"/>
        <w:rPr>
          <w:rFonts w:ascii="Times New Roman" w:eastAsia="Times New Roman" w:hAnsi="Times New Roman" w:cs="Times New Roman"/>
          <w:b/>
          <w:sz w:val="16"/>
          <w:szCs w:val="16"/>
          <w:lang w:eastAsia="ru-RU"/>
        </w:rPr>
      </w:pPr>
      <w:r w:rsidRPr="009B57AB">
        <w:rPr>
          <w:rFonts w:ascii="Times New Roman" w:eastAsia="Times New Roman" w:hAnsi="Times New Roman" w:cs="Times New Roman"/>
          <w:b/>
          <w:sz w:val="16"/>
          <w:szCs w:val="16"/>
          <w:lang w:eastAsia="ru-RU"/>
        </w:rPr>
        <w:lastRenderedPageBreak/>
        <w:t>3. Права и обязанности Заказчика</w:t>
      </w:r>
    </w:p>
    <w:p w:rsidR="009B57AB" w:rsidRPr="009B57AB" w:rsidRDefault="009B57AB" w:rsidP="009B57AB">
      <w:pPr>
        <w:spacing w:after="0" w:line="240" w:lineRule="auto"/>
        <w:ind w:left="-480" w:right="-143" w:firstLine="360"/>
        <w:jc w:val="both"/>
        <w:rPr>
          <w:rFonts w:ascii="Times New Roman" w:eastAsia="Times New Roman" w:hAnsi="Times New Roman" w:cs="Times New Roman"/>
          <w:b/>
          <w:sz w:val="16"/>
          <w:szCs w:val="16"/>
          <w:lang w:eastAsia="ru-RU"/>
        </w:rPr>
      </w:pPr>
      <w:r w:rsidRPr="009B57AB">
        <w:rPr>
          <w:rFonts w:ascii="Times New Roman" w:eastAsia="Times New Roman" w:hAnsi="Times New Roman" w:cs="Times New Roman"/>
          <w:b/>
          <w:sz w:val="16"/>
          <w:szCs w:val="16"/>
          <w:lang w:eastAsia="ru-RU"/>
        </w:rPr>
        <w:t>3.1. Заказчик обязуется:</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3.1.1. Обеспечить эксплуатацию внутридомового и (или) внутриквартирного газового оборудования в соответствии с «Правилами пользования газом в быту», «Правилами и нормами технической эксплуатации жилищного фонда», иными нормативными актами, регулирующими техническую эксплуатацию газового оборудования, а также в соответствии с инструкциями (паспортами) по эксплуатации газового оборудования и рекомендациями Специализированной организации.</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3.1.2. Передать Специализированной организации исполнительно-техническую документацию на внутридомовое газовое оборудование при отсутствии ее у Специализированной организации и наличии последней у Заказчика.</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3.1.3. При выявлении неисправностей ВДГО, отсутствии тяги в дымоходах и вентиляционных каналах, появлении запаха газа принять меры по прекращению пользования газом и сообщить в аварийную газовую службу по телефону 04.</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3.1.4. Обеспечивать доступ представителей Специализированной организации к внутридомовому газовому оборудованию для технического обслуживания и ремонта, а также для проведения работ, связанных с ликвидацией и локализацией аварийных ситуаций. При необеспечении Заказчиком возможности проведения технического обслуживания (предоставления доступа к оборудованию) срок технического обслуживания переносится до обеспечения такой возможности.</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3.1.5. Обеспечивать своевременную проверку состояния дымоходов и вентиляционных каналов.</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3.1.6. Письменно уведомить Специализированную организацию в течение 5 дней:</w:t>
      </w:r>
    </w:p>
    <w:p w:rsidR="009B57AB" w:rsidRPr="009B57AB" w:rsidRDefault="009B57AB" w:rsidP="009B57AB">
      <w:pPr>
        <w:numPr>
          <w:ilvl w:val="0"/>
          <w:numId w:val="6"/>
        </w:numPr>
        <w:tabs>
          <w:tab w:val="clear" w:pos="360"/>
          <w:tab w:val="left" w:pos="120"/>
        </w:tabs>
        <w:spacing w:after="0" w:line="240" w:lineRule="auto"/>
        <w:ind w:left="-480"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об изменении контактной информации, указанной в пп. 2.1.3.1-2.1.3.2 и п.8 настоящего договора;</w:t>
      </w:r>
    </w:p>
    <w:p w:rsidR="009B57AB" w:rsidRPr="009B57AB" w:rsidRDefault="009B57AB" w:rsidP="009B57AB">
      <w:pPr>
        <w:numPr>
          <w:ilvl w:val="0"/>
          <w:numId w:val="6"/>
        </w:numPr>
        <w:tabs>
          <w:tab w:val="clear" w:pos="360"/>
          <w:tab w:val="left" w:pos="120"/>
        </w:tabs>
        <w:spacing w:after="0" w:line="240" w:lineRule="auto"/>
        <w:ind w:left="-480"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о прекращении права собственности (пользования) на жилое помещение.</w:t>
      </w:r>
    </w:p>
    <w:p w:rsidR="009B57AB" w:rsidRPr="009B57AB" w:rsidRDefault="009B57AB" w:rsidP="009B57AB">
      <w:pPr>
        <w:tabs>
          <w:tab w:val="left" w:pos="120"/>
        </w:tabs>
        <w:spacing w:after="0" w:line="240" w:lineRule="auto"/>
        <w:ind w:left="-48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Неуведомление не освобождает Заказчика от платежей, предусмотренных п. 4.3 настоящего договора.</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3.1.7. При возникновении аварийной ситуации Заказчик обязуется обеспечить доступ представителей Специализированной организации к ВДГО в любое время. В случае необеспечения доступа Специализированная организация не несет ответственности за несвоевременное оказание услуг, а также не отвечает за возможное причинение вреда Заказчику или третьим лицам.</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3.1.8. Выполнять предписания Специализированной организации по устранению выявленных нарушений действующих норм и правил технической эксплуатации ВДГО.</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3.1.9. Не привлекать для оказания услуг (выполнения работ), являющихся предметом настоящего договора, третьих лиц без согласования со Специализированной организацией. В случае оказания услуг (выполнения работ) другими организациями или физическими лицами без согласования со Специализированной организацией Специализированная организация не несет ответственности за возможное причинение ущерба или вреда Заказчику или третьим лицам.</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3.1.10. В установленные сроки производить оплату услуг (работ) согласно условиям настоящего договора.</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3.1.11. Производить покраску газопроводов по мере необходимости.</w:t>
      </w:r>
    </w:p>
    <w:p w:rsidR="009B57AB" w:rsidRPr="009B57AB" w:rsidRDefault="009B57AB" w:rsidP="009B57AB">
      <w:pPr>
        <w:spacing w:after="0" w:line="240" w:lineRule="auto"/>
        <w:ind w:left="-426" w:firstLine="306"/>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 xml:space="preserve">3.1.12. Заказчик доверяет право получения Предписаний, подписания актов обследования и другой документации в отношении общего имущества в многоквартирном доме (при условии включения его в Приложение №1 к настоящему договору), следующему лицу: ________________________________________________________________________________________________________________, проживающему по адресу: </w:t>
      </w:r>
    </w:p>
    <w:p w:rsidR="009B57AB" w:rsidRPr="009B57AB" w:rsidRDefault="009B57AB" w:rsidP="009B57AB">
      <w:pPr>
        <w:spacing w:after="0" w:line="240" w:lineRule="auto"/>
        <w:ind w:left="-426" w:right="1968" w:firstLine="306"/>
        <w:jc w:val="center"/>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ФИО</w:t>
      </w:r>
    </w:p>
    <w:p w:rsidR="009B57AB" w:rsidRPr="009B57AB" w:rsidRDefault="009B57AB" w:rsidP="009B57AB">
      <w:pPr>
        <w:spacing w:after="0" w:line="240" w:lineRule="auto"/>
        <w:ind w:left="-426"/>
        <w:jc w:val="both"/>
        <w:rPr>
          <w:rFonts w:ascii="Times New Roman" w:eastAsia="Times New Roman" w:hAnsi="Times New Roman" w:cs="Times New Roman"/>
          <w:sz w:val="15"/>
          <w:szCs w:val="15"/>
          <w:lang w:eastAsia="ru-RU"/>
        </w:rPr>
      </w:pPr>
      <w:r w:rsidRPr="009B57AB">
        <w:rPr>
          <w:rFonts w:ascii="Times New Roman" w:eastAsia="Times New Roman" w:hAnsi="Times New Roman" w:cs="Times New Roman"/>
          <w:sz w:val="16"/>
          <w:szCs w:val="16"/>
          <w:lang w:eastAsia="ru-RU"/>
        </w:rPr>
        <w:t>____________________________________________________________________________________________________телефон ____________________________.</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p>
    <w:p w:rsidR="009B57AB" w:rsidRPr="009B57AB" w:rsidRDefault="009B57AB" w:rsidP="009B57AB">
      <w:pPr>
        <w:spacing w:after="0" w:line="240" w:lineRule="auto"/>
        <w:ind w:left="-480" w:right="-143" w:firstLine="360"/>
        <w:jc w:val="both"/>
        <w:rPr>
          <w:rFonts w:ascii="Times New Roman" w:eastAsia="Times New Roman" w:hAnsi="Times New Roman" w:cs="Times New Roman"/>
          <w:b/>
          <w:sz w:val="16"/>
          <w:szCs w:val="16"/>
          <w:lang w:eastAsia="ru-RU"/>
        </w:rPr>
      </w:pPr>
      <w:r w:rsidRPr="009B57AB">
        <w:rPr>
          <w:rFonts w:ascii="Times New Roman" w:eastAsia="Times New Roman" w:hAnsi="Times New Roman" w:cs="Times New Roman"/>
          <w:b/>
          <w:sz w:val="16"/>
          <w:szCs w:val="16"/>
          <w:lang w:eastAsia="ru-RU"/>
        </w:rPr>
        <w:t>3.2. Заказчик имеет право:</w:t>
      </w:r>
    </w:p>
    <w:p w:rsidR="009B57AB" w:rsidRPr="009B57AB" w:rsidRDefault="009B57AB" w:rsidP="009B57AB">
      <w:pPr>
        <w:tabs>
          <w:tab w:val="left" w:pos="0"/>
          <w:tab w:val="left" w:pos="284"/>
          <w:tab w:val="num" w:pos="1080"/>
        </w:tabs>
        <w:spacing w:after="0" w:line="240" w:lineRule="auto"/>
        <w:ind w:left="-426" w:right="-192" w:firstLine="284"/>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3.2.1. Подавать заявки на оказание услуг (выполнение работ) по следующему телефону: __________________________________________________________ и (или) по адресу: ________________________________________________________________.</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3.2.2. Проверять ход и качество работ, выполняемых Специализированной организацией.</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 xml:space="preserve">3.2.3. Получать информацию о текущих расценках Специализированной организации на услуги (работы) по техническому обслуживанию внутридомового и (или) внутриквартирного газового оборудования, тарифной политике, составе работ, выполняемых в рамках договора на данный вид услуг без взимания дополнительной платы из следующих источников: </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 xml:space="preserve">1. Официальный сайт в сети Интернет: </w:t>
      </w:r>
      <w:hyperlink r:id="rId7" w:history="1">
        <w:r w:rsidRPr="009B57AB">
          <w:rPr>
            <w:rFonts w:ascii="Times New Roman" w:eastAsia="Times New Roman" w:hAnsi="Times New Roman" w:cs="Times New Roman"/>
            <w:color w:val="0000FF"/>
            <w:sz w:val="16"/>
            <w:szCs w:val="16"/>
            <w:u w:val="single"/>
            <w:lang w:val="en-US" w:eastAsia="ru-RU"/>
          </w:rPr>
          <w:t>www</w:t>
        </w:r>
        <w:r w:rsidRPr="009B57AB">
          <w:rPr>
            <w:rFonts w:ascii="Times New Roman" w:eastAsia="Times New Roman" w:hAnsi="Times New Roman" w:cs="Times New Roman"/>
            <w:color w:val="0000FF"/>
            <w:sz w:val="16"/>
            <w:szCs w:val="16"/>
            <w:u w:val="single"/>
            <w:lang w:eastAsia="ru-RU"/>
          </w:rPr>
          <w:t>.</w:t>
        </w:r>
        <w:r w:rsidRPr="009B57AB">
          <w:rPr>
            <w:rFonts w:ascii="Times New Roman" w:eastAsia="Times New Roman" w:hAnsi="Times New Roman" w:cs="Times New Roman"/>
            <w:color w:val="0000FF"/>
            <w:sz w:val="16"/>
            <w:szCs w:val="16"/>
            <w:u w:val="single"/>
            <w:lang w:val="en-US" w:eastAsia="ru-RU"/>
          </w:rPr>
          <w:t>svgk</w:t>
        </w:r>
        <w:r w:rsidRPr="009B57AB">
          <w:rPr>
            <w:rFonts w:ascii="Times New Roman" w:eastAsia="Times New Roman" w:hAnsi="Times New Roman" w:cs="Times New Roman"/>
            <w:color w:val="0000FF"/>
            <w:sz w:val="16"/>
            <w:szCs w:val="16"/>
            <w:u w:val="single"/>
            <w:lang w:eastAsia="ru-RU"/>
          </w:rPr>
          <w:t>.</w:t>
        </w:r>
        <w:r w:rsidRPr="009B57AB">
          <w:rPr>
            <w:rFonts w:ascii="Times New Roman" w:eastAsia="Times New Roman" w:hAnsi="Times New Roman" w:cs="Times New Roman"/>
            <w:color w:val="0000FF"/>
            <w:sz w:val="16"/>
            <w:szCs w:val="16"/>
            <w:u w:val="single"/>
            <w:lang w:val="en-US" w:eastAsia="ru-RU"/>
          </w:rPr>
          <w:t>ru</w:t>
        </w:r>
      </w:hyperlink>
      <w:r w:rsidRPr="009B57AB">
        <w:rPr>
          <w:rFonts w:ascii="Times New Roman" w:eastAsia="Times New Roman" w:hAnsi="Times New Roman" w:cs="Times New Roman"/>
          <w:sz w:val="16"/>
          <w:szCs w:val="16"/>
          <w:lang w:eastAsia="ru-RU"/>
        </w:rPr>
        <w:t>.</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2. Официальные публикации в областных СМИ (в т.ч. газет «Волжская коммуна», «Социальная газета»).</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 xml:space="preserve">3. </w:t>
      </w:r>
      <w:r w:rsidRPr="009B57AB">
        <w:rPr>
          <w:rFonts w:ascii="Times New Roman" w:eastAsia="Times New Roman" w:hAnsi="Times New Roman" w:cs="Times New Roman"/>
          <w:sz w:val="16"/>
          <w:szCs w:val="16"/>
          <w:lang w:val="en-US" w:eastAsia="ru-RU"/>
        </w:rPr>
        <w:t>Call</w:t>
      </w:r>
      <w:r w:rsidRPr="009B57AB">
        <w:rPr>
          <w:rFonts w:ascii="Times New Roman" w:eastAsia="Times New Roman" w:hAnsi="Times New Roman" w:cs="Times New Roman"/>
          <w:sz w:val="16"/>
          <w:szCs w:val="16"/>
          <w:lang w:eastAsia="ru-RU"/>
        </w:rPr>
        <w:t>-центр: 8-800-7076555 (звонок по РФ бесплатный) или (846) 340-61-61.</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 xml:space="preserve">4. Территориальные подразделения Специализированной организации в установленные часы приёма абонентов. </w:t>
      </w:r>
      <w:r w:rsidRPr="009B57AB">
        <w:rPr>
          <w:rFonts w:ascii="Times New Roman" w:eastAsia="Times New Roman" w:hAnsi="Times New Roman" w:cs="Times New Roman"/>
          <w:sz w:val="16"/>
          <w:szCs w:val="16"/>
          <w:lang w:eastAsia="ru-RU"/>
        </w:rPr>
        <w:tab/>
      </w:r>
    </w:p>
    <w:p w:rsidR="009B57AB" w:rsidRPr="009B57AB" w:rsidRDefault="009B57AB" w:rsidP="009B57AB">
      <w:pPr>
        <w:spacing w:after="0" w:line="240" w:lineRule="auto"/>
        <w:ind w:left="-480" w:right="-143" w:firstLine="360"/>
        <w:jc w:val="center"/>
        <w:rPr>
          <w:rFonts w:ascii="Times New Roman" w:eastAsia="Times New Roman" w:hAnsi="Times New Roman" w:cs="Times New Roman"/>
          <w:b/>
          <w:sz w:val="16"/>
          <w:szCs w:val="16"/>
          <w:lang w:eastAsia="ru-RU"/>
        </w:rPr>
      </w:pPr>
    </w:p>
    <w:p w:rsidR="009B57AB" w:rsidRPr="009B57AB" w:rsidRDefault="009B57AB" w:rsidP="009B57AB">
      <w:pPr>
        <w:spacing w:after="0" w:line="240" w:lineRule="auto"/>
        <w:ind w:left="-480" w:right="-143" w:firstLine="360"/>
        <w:jc w:val="center"/>
        <w:rPr>
          <w:rFonts w:ascii="Times New Roman" w:eastAsia="Times New Roman" w:hAnsi="Times New Roman" w:cs="Times New Roman"/>
          <w:b/>
          <w:sz w:val="16"/>
          <w:szCs w:val="16"/>
          <w:lang w:eastAsia="ru-RU"/>
        </w:rPr>
      </w:pPr>
      <w:r w:rsidRPr="009B57AB">
        <w:rPr>
          <w:rFonts w:ascii="Times New Roman" w:eastAsia="Times New Roman" w:hAnsi="Times New Roman" w:cs="Times New Roman"/>
          <w:b/>
          <w:sz w:val="16"/>
          <w:szCs w:val="16"/>
          <w:lang w:eastAsia="ru-RU"/>
        </w:rPr>
        <w:t>4. Стоимость услуг (работ) и порядок оплаты</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 xml:space="preserve">4.1. Стоимость услуг (работ) по настоящему договору определяется на основании действующих в Специализированной организации прейскурантов. На момент заключения договора стоимость услуг (работ) определяется в Приложении № 1 к настоящему договору. </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4.2. В стоимость услуг (работ), указанную в п. 4.1. настоящего договора, входит стоимость расходных материалов (лен, мастика, герметизирующие прокладки, сальниковая набивка, крепежные изделия, уплотнитель, смазочные материалы). Запасные части, необходимые для ремонта внутридомового и (или) внутриквартирного газового оборудования, приобретаются Заказчиком самостоятельно.</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 xml:space="preserve">4.3. Платежи по настоящему договору производятся Заказчиком с момента заключения договора ежемесячно, но не позднее 10 числа месяца, следующего за истекшим, в расчётно-кассовых центрах Специализированной организации, в иных организациях, уполномоченных Специализированной организацией осуществлять сбор платежей за техническую эксплуатацию, либо в иных расчетно-кассовых организациях. </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 xml:space="preserve">4.4. Стоимость услуг (работ) по настоящему договору может быть изменена Специализированной организацией в случае изменения нормативно-правовых актов, в том числе, регулирующих периодичность проведения работ по техническому обслуживанию; удорожания в связи с инфляционными или иными процессами стоимости материалов и работ; пересмотра тарифной политики не чаще одного раза в календарный год посредством введения в действие нового «Прейскуранта на работы по технической эксплуатации внутридомового газового оборудования», утвержденного Приказом Председателя правления              ООО «СВГК», о чем Специализированная организация уведомляет Заказчика путём опубликования указанных сведений в периодической печати и (или) в средствах массовой информации. Специализированная организация применяет измененную стоимость работ с первого числа месяца, следующего за тем, в котором произошло повышение стоимости услуг (работ). </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4.5. Работы с использованием сварки (в т.ч. по установке, переносу, замене, перемонтажу газового оборудования и приборов учета газа), по замене оборудования на оборудование иного типа, а также ремонтные работы в условиях мастерских, производятся за отдельную плату на основании заявки Заказчика. Ремонтно-заявочное обслуживание импортного газового оборудования (указанного в п. 1.10 Приложения №1) по заявкам Заказчика или владельца оборудования оплачивается отдельно по текущему прейскуранту на ремонтно-заявочное обслуживание импортного газового оборудования, утверждённому приказом Председателя правления ООО «СВГК». Количество ремонтных и сервисных выездов Специализированной организации, включённых в стоимость настоящего договора и производимых без взимания дополнительной платы, указывается в Приложении №1. Последующие ремонтные и сервисные выезды Специализированной организации производятся за отдельную плату на основании заявки Заказчика.</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4.6. Оплата услуг (работ), указанных в пункте 4.5 настоящего договора, производится предварительно путем перечисления денежных средств в размере 100% стоимости работ за 3 дня до планируемого начала работ.</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4.7. Стоимость услуг (работ) по ремонтно-заявочному обслуживанию внутридомового газового оборудования, относящегося к общему имуществу в многоквартирном доме, определяется на основании отдельных договоров.</w:t>
      </w:r>
    </w:p>
    <w:p w:rsidR="009B57AB" w:rsidRPr="009B57AB" w:rsidRDefault="009B57AB" w:rsidP="009B57AB">
      <w:pPr>
        <w:spacing w:after="0" w:line="240" w:lineRule="auto"/>
        <w:ind w:left="-480" w:right="-143" w:firstLine="360"/>
        <w:jc w:val="center"/>
        <w:rPr>
          <w:rFonts w:ascii="Times New Roman" w:eastAsia="Times New Roman" w:hAnsi="Times New Roman" w:cs="Times New Roman"/>
          <w:b/>
          <w:sz w:val="16"/>
          <w:szCs w:val="16"/>
          <w:lang w:eastAsia="ru-RU"/>
        </w:rPr>
      </w:pPr>
    </w:p>
    <w:p w:rsidR="009B57AB" w:rsidRPr="009B57AB" w:rsidRDefault="009B57AB" w:rsidP="009B57AB">
      <w:pPr>
        <w:spacing w:after="0" w:line="240" w:lineRule="auto"/>
        <w:ind w:left="-480" w:right="-143" w:firstLine="360"/>
        <w:jc w:val="center"/>
        <w:rPr>
          <w:rFonts w:ascii="Times New Roman" w:eastAsia="Times New Roman" w:hAnsi="Times New Roman" w:cs="Times New Roman"/>
          <w:b/>
          <w:sz w:val="16"/>
          <w:szCs w:val="16"/>
          <w:lang w:eastAsia="ru-RU"/>
        </w:rPr>
      </w:pPr>
      <w:r w:rsidRPr="009B57AB">
        <w:rPr>
          <w:rFonts w:ascii="Times New Roman" w:eastAsia="Times New Roman" w:hAnsi="Times New Roman" w:cs="Times New Roman"/>
          <w:b/>
          <w:sz w:val="16"/>
          <w:szCs w:val="16"/>
          <w:lang w:eastAsia="ru-RU"/>
        </w:rPr>
        <w:t>5. Ответственность сторон</w:t>
      </w:r>
    </w:p>
    <w:p w:rsidR="009B57AB" w:rsidRPr="009B57AB" w:rsidRDefault="009B57AB" w:rsidP="009B57AB">
      <w:pPr>
        <w:tabs>
          <w:tab w:val="left" w:pos="240"/>
        </w:tabs>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5.1. За неисполнение обязательств, предусмотренных настоящим договором, стороны несут ответственность в соответствии с действующим законодательством.</w:t>
      </w:r>
    </w:p>
    <w:p w:rsidR="009B57AB" w:rsidRPr="009B57AB" w:rsidRDefault="009B57AB" w:rsidP="009B57AB">
      <w:pPr>
        <w:tabs>
          <w:tab w:val="left" w:pos="240"/>
        </w:tabs>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5.2. Специализированная организация гарантирует качество оказываемых услуг в течение срока действия договора при условии исполнения Заказчиком положений раздела 3.1 настоящего договора.</w:t>
      </w:r>
    </w:p>
    <w:p w:rsidR="009B57AB" w:rsidRPr="009B57AB" w:rsidRDefault="009B57AB" w:rsidP="009B57AB">
      <w:pPr>
        <w:tabs>
          <w:tab w:val="left" w:pos="240"/>
        </w:tabs>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5.3. Специализированная организация не несёт ответственности за неправильную работу импортных ёмкостных водонагревателей (отопительных котлов) в случае:</w:t>
      </w:r>
    </w:p>
    <w:p w:rsidR="009B57AB" w:rsidRPr="009B57AB" w:rsidRDefault="009B57AB" w:rsidP="009B57AB">
      <w:pPr>
        <w:numPr>
          <w:ilvl w:val="0"/>
          <w:numId w:val="4"/>
        </w:numPr>
        <w:tabs>
          <w:tab w:val="left" w:pos="360"/>
        </w:tabs>
        <w:spacing w:after="0" w:line="240" w:lineRule="auto"/>
        <w:ind w:left="-480" w:right="-143" w:firstLine="60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отказа оборудования, вызванного низким качеством теплоносителя,</w:t>
      </w:r>
    </w:p>
    <w:p w:rsidR="009B57AB" w:rsidRPr="009B57AB" w:rsidRDefault="009B57AB" w:rsidP="009B57AB">
      <w:pPr>
        <w:numPr>
          <w:ilvl w:val="0"/>
          <w:numId w:val="4"/>
        </w:numPr>
        <w:tabs>
          <w:tab w:val="left" w:pos="360"/>
        </w:tabs>
        <w:spacing w:after="0" w:line="240" w:lineRule="auto"/>
        <w:ind w:left="-480" w:right="-143" w:firstLine="60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 xml:space="preserve">коррозионного повреждения оборудования, вызванного конденсацией продуктов сгорания, </w:t>
      </w:r>
    </w:p>
    <w:p w:rsidR="009B57AB" w:rsidRPr="009B57AB" w:rsidRDefault="009B57AB" w:rsidP="009B57AB">
      <w:pPr>
        <w:numPr>
          <w:ilvl w:val="0"/>
          <w:numId w:val="4"/>
        </w:numPr>
        <w:tabs>
          <w:tab w:val="left" w:pos="360"/>
        </w:tabs>
        <w:spacing w:after="0" w:line="240" w:lineRule="auto"/>
        <w:ind w:left="-480" w:right="-143" w:firstLine="60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lastRenderedPageBreak/>
        <w:t>механических повреждений газового оборудования,</w:t>
      </w:r>
    </w:p>
    <w:p w:rsidR="009B57AB" w:rsidRPr="009B57AB" w:rsidRDefault="009B57AB" w:rsidP="009B57AB">
      <w:pPr>
        <w:numPr>
          <w:ilvl w:val="0"/>
          <w:numId w:val="4"/>
        </w:numPr>
        <w:tabs>
          <w:tab w:val="left" w:pos="360"/>
        </w:tabs>
        <w:spacing w:after="0" w:line="240" w:lineRule="auto"/>
        <w:ind w:left="-480" w:right="-143" w:firstLine="60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высокой степени запылённости помещения, в котором установлено оборудование,</w:t>
      </w:r>
    </w:p>
    <w:p w:rsidR="009B57AB" w:rsidRPr="009B57AB" w:rsidRDefault="009B57AB" w:rsidP="009B57AB">
      <w:pPr>
        <w:numPr>
          <w:ilvl w:val="0"/>
          <w:numId w:val="4"/>
        </w:numPr>
        <w:tabs>
          <w:tab w:val="left" w:pos="360"/>
        </w:tabs>
        <w:spacing w:after="0" w:line="240" w:lineRule="auto"/>
        <w:ind w:left="-480" w:right="-143" w:firstLine="60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несоответствующего требованиям завода-изготовителя монтажа оборудования, в т.ч. в части подключения к электрической сети,</w:t>
      </w:r>
    </w:p>
    <w:p w:rsidR="009B57AB" w:rsidRPr="009B57AB" w:rsidRDefault="009B57AB" w:rsidP="009B57AB">
      <w:pPr>
        <w:numPr>
          <w:ilvl w:val="0"/>
          <w:numId w:val="4"/>
        </w:numPr>
        <w:tabs>
          <w:tab w:val="left" w:pos="360"/>
        </w:tabs>
        <w:spacing w:after="0" w:line="240" w:lineRule="auto"/>
        <w:ind w:left="-480" w:right="-143" w:firstLine="60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отказа или повреждения газового оборудования, подключенного к электрической сети, вызванного отключением электрического напряжения или его скачками (менее 190В или более 230В),</w:t>
      </w:r>
    </w:p>
    <w:p w:rsidR="009B57AB" w:rsidRPr="009B57AB" w:rsidRDefault="009B57AB" w:rsidP="009B57AB">
      <w:pPr>
        <w:numPr>
          <w:ilvl w:val="0"/>
          <w:numId w:val="4"/>
        </w:numPr>
        <w:tabs>
          <w:tab w:val="left" w:pos="360"/>
        </w:tabs>
        <w:spacing w:after="0" w:line="240" w:lineRule="auto"/>
        <w:ind w:left="-480" w:right="-143" w:firstLine="60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повреждения газового оборудования, вызванного несанкционированным перемонтажом или вмешательством в его работу третьих лиц.</w:t>
      </w:r>
    </w:p>
    <w:p w:rsidR="009B57AB" w:rsidRPr="009B57AB" w:rsidRDefault="009B57AB" w:rsidP="009B57AB">
      <w:pPr>
        <w:tabs>
          <w:tab w:val="left" w:pos="240"/>
        </w:tabs>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Все перечисленные случаи не снимают со Специализированной организации обязательств по восстановлению работоспособности газового оборудования по заявке Заказчика в соответствии с условиями настоящего договора.</w:t>
      </w:r>
    </w:p>
    <w:p w:rsidR="009B57AB" w:rsidRPr="009B57AB" w:rsidRDefault="009B57AB" w:rsidP="009B57AB">
      <w:pPr>
        <w:tabs>
          <w:tab w:val="left" w:pos="240"/>
        </w:tabs>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 xml:space="preserve">5.4. За несвоевременную оплату оказанных услуг (работ)  Заказчик выплачивает Специализированной организации пени в размере 1/300 ставки рефинансирования ЦБ РФ,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и заканчивая днем фактической оплаты задолженности включительно. </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 xml:space="preserve">5.5. Датой начисления сумм пени, а также возмещения убытков по настоящему договору стороны договорились считать дату признания должником своего обязательства по уплате пени, возмещению убытков или дату вступления в законную силу решения суда, в котором установлена обязанность должника по уплате пени, возмещению убытков. </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 xml:space="preserve">5.6. При отказе Заказчика от ремонта ВДГО Специализированная организация не несет ответственности за возможный вред, причиненный Заказчику или третьим лицам. </w:t>
      </w:r>
    </w:p>
    <w:p w:rsidR="009B57AB" w:rsidRPr="009B57AB" w:rsidRDefault="009B57AB" w:rsidP="009B57AB">
      <w:pPr>
        <w:spacing w:after="0" w:line="240" w:lineRule="auto"/>
        <w:ind w:left="-480" w:right="-143" w:firstLine="360"/>
        <w:jc w:val="center"/>
        <w:rPr>
          <w:rFonts w:ascii="Times New Roman" w:eastAsia="Times New Roman" w:hAnsi="Times New Roman" w:cs="Times New Roman"/>
          <w:b/>
          <w:sz w:val="16"/>
          <w:szCs w:val="16"/>
          <w:lang w:eastAsia="ru-RU"/>
        </w:rPr>
      </w:pPr>
    </w:p>
    <w:p w:rsidR="009B57AB" w:rsidRPr="009B57AB" w:rsidRDefault="009B57AB" w:rsidP="009B57AB">
      <w:pPr>
        <w:spacing w:after="0" w:line="240" w:lineRule="auto"/>
        <w:ind w:left="-480" w:right="-143" w:firstLine="360"/>
        <w:jc w:val="center"/>
        <w:rPr>
          <w:rFonts w:ascii="Times New Roman" w:eastAsia="Times New Roman" w:hAnsi="Times New Roman" w:cs="Times New Roman"/>
          <w:b/>
          <w:sz w:val="16"/>
          <w:szCs w:val="16"/>
          <w:lang w:eastAsia="ru-RU"/>
        </w:rPr>
      </w:pPr>
      <w:r w:rsidRPr="009B57AB">
        <w:rPr>
          <w:rFonts w:ascii="Times New Roman" w:eastAsia="Times New Roman" w:hAnsi="Times New Roman" w:cs="Times New Roman"/>
          <w:b/>
          <w:sz w:val="16"/>
          <w:szCs w:val="16"/>
          <w:lang w:eastAsia="ru-RU"/>
        </w:rPr>
        <w:t>6. Срок действия договора.</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6.1. Настоящий договор вступает в силу с момента его подписания сторонами и заключен на неопределенный срок.</w:t>
      </w:r>
    </w:p>
    <w:p w:rsidR="009B57AB" w:rsidRPr="009B57AB" w:rsidRDefault="009B57AB" w:rsidP="009B57AB">
      <w:pPr>
        <w:spacing w:after="0" w:line="240" w:lineRule="auto"/>
        <w:ind w:left="-480" w:right="-143" w:firstLine="360"/>
        <w:jc w:val="center"/>
        <w:rPr>
          <w:rFonts w:ascii="Times New Roman" w:eastAsia="Times New Roman" w:hAnsi="Times New Roman" w:cs="Times New Roman"/>
          <w:b/>
          <w:sz w:val="16"/>
          <w:szCs w:val="16"/>
          <w:lang w:eastAsia="ru-RU"/>
        </w:rPr>
      </w:pPr>
    </w:p>
    <w:p w:rsidR="009B57AB" w:rsidRPr="009B57AB" w:rsidRDefault="009B57AB" w:rsidP="009B57AB">
      <w:pPr>
        <w:spacing w:after="0" w:line="240" w:lineRule="auto"/>
        <w:ind w:left="-480" w:right="-143" w:firstLine="360"/>
        <w:jc w:val="center"/>
        <w:rPr>
          <w:rFonts w:ascii="Times New Roman" w:eastAsia="Times New Roman" w:hAnsi="Times New Roman" w:cs="Times New Roman"/>
          <w:b/>
          <w:sz w:val="16"/>
          <w:szCs w:val="16"/>
          <w:lang w:eastAsia="ru-RU"/>
        </w:rPr>
      </w:pPr>
      <w:r w:rsidRPr="009B57AB">
        <w:rPr>
          <w:rFonts w:ascii="Times New Roman" w:eastAsia="Times New Roman" w:hAnsi="Times New Roman" w:cs="Times New Roman"/>
          <w:b/>
          <w:sz w:val="16"/>
          <w:szCs w:val="16"/>
          <w:lang w:eastAsia="ru-RU"/>
        </w:rPr>
        <w:t>7. Прочие условия.</w:t>
      </w:r>
    </w:p>
    <w:p w:rsidR="009B57AB" w:rsidRPr="009B57AB" w:rsidRDefault="009B57AB" w:rsidP="009B57AB">
      <w:pPr>
        <w:spacing w:after="0" w:line="240" w:lineRule="auto"/>
        <w:ind w:left="-480" w:right="-72"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7.1. Все споры, возникающие в процессе заключения и исполнения настоящего договора, подлежат рассмотрению в порядке, установленном действующим законодательством Российской Федерации.</w:t>
      </w:r>
    </w:p>
    <w:p w:rsidR="009B57AB" w:rsidRPr="009B57AB" w:rsidRDefault="009B57AB" w:rsidP="009B57AB">
      <w:pPr>
        <w:spacing w:after="0" w:line="240" w:lineRule="auto"/>
        <w:ind w:left="-480" w:right="-143" w:firstLine="360"/>
        <w:jc w:val="both"/>
        <w:rPr>
          <w:rFonts w:ascii="Times New Roman" w:eastAsia="Arial Unicode MS" w:hAnsi="Times New Roman" w:cs="Times New Roman"/>
          <w:sz w:val="16"/>
          <w:szCs w:val="16"/>
          <w:lang w:eastAsia="ru-RU"/>
        </w:rPr>
      </w:pPr>
      <w:r w:rsidRPr="009B57AB">
        <w:rPr>
          <w:rFonts w:ascii="Times New Roman" w:eastAsia="Times New Roman" w:hAnsi="Times New Roman" w:cs="Times New Roman"/>
          <w:sz w:val="16"/>
          <w:szCs w:val="16"/>
          <w:lang w:eastAsia="ru-RU"/>
        </w:rPr>
        <w:t>7.2. Заказчик выражает согласие и разрешает Специализированной организации обрабатывать свои персональные данные, а именно: фамилию, имя, отчество, дату рождения, паспортные данные, СНИЛС, адрес регистрации (места жительства) и почтовый адрес, рабочий, домашний, мобильный телефоны, номер лицевого счета и другую подобную информацию;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в целях исполнения настоящего договора, предоставления сведений в уполномоченные государственные и муниципальные органы, обеспечения возможности осуществления безналичных расчетов за техническое обслуживание в уполномоченные организации. Согласие на обработку персональных данных предоставляется Специализированной организации на весь срок действия настоящего договора и до истечения 3-х лет с момента окончания срока его действия или расторжения.</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7.3. Заказчик предоставляет Специализированной организации право обрабатывать персональные данные, указанные в п.7.2. настоящего договора, с помощью автоматизированных систем управления базами данных (СУБД) и иных программных средств, специально разработанных по поручению Специализированной организации, а также без использования средств автоматизации.</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 xml:space="preserve">7.4. Заказчик соглашается с тем, что если это необходимо для реализации целей, указанных в п.7.2. настоящего договора, его персональные данные, полученные Специализированной организацией, могут быть переданы третьим лицам, при условии соблюдения требований законодательства РФ об обеспечении такими третьими лицами конфиденциальности персональных данных и безопасности персональных данных при их обработке. </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7.5. Согласие на обработку персональных данных может быть отозвано Заказчиком при условии направления Специализированной организации письменного заявления не менее чем за 10 дней до предполагаемой даты отзыва. Согласие на обработку персональных данных считается отозванным с момента подписания сторонами дополнительного соглашения о внесении соответствующих изменений в настоящий договор. В этом случае ответственность за последствия отзыва согласия на обработку персональных данных несет Заказчик.</w:t>
      </w:r>
    </w:p>
    <w:p w:rsidR="009B57AB" w:rsidRPr="009B57AB" w:rsidRDefault="009B57AB" w:rsidP="009B57AB">
      <w:pPr>
        <w:tabs>
          <w:tab w:val="num" w:pos="1047"/>
        </w:tabs>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7.6. По всем вопросам, не урегулированным настоящим договором, стороны руководствуются действующим законодательством РФ.</w:t>
      </w:r>
    </w:p>
    <w:p w:rsidR="009B57AB" w:rsidRPr="009B57AB" w:rsidRDefault="009B57AB" w:rsidP="009B57AB">
      <w:pPr>
        <w:tabs>
          <w:tab w:val="num" w:pos="1047"/>
        </w:tabs>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7.7. Все изменения договора Специализированной организацией, не ухудшающие условий получения услуг Заказчиком (уменьшение стоимости услуг без уменьшения их объёма, увеличение объёма услуг или периодичности их оказания без увеличения стоимости) принимаются Заказчиком без подписания изменений или дополнений к договору. Все иные изменения, дополнения и приложения к договору, за исключением случаев, предусмотренных пунктами 1.3 и 4.4 настоящего договора, должны быть совершены в письменной форме и подписаны полномочными представителями сторон.</w:t>
      </w:r>
    </w:p>
    <w:p w:rsidR="009B57AB" w:rsidRPr="009B57AB" w:rsidRDefault="009B57AB" w:rsidP="009B57AB">
      <w:pPr>
        <w:tabs>
          <w:tab w:val="num" w:pos="1047"/>
        </w:tabs>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7.8. Все надлежащим образом составленные изменения, дополнения и приложения к настоящему договору являются его неотъемлемой частью.</w:t>
      </w:r>
    </w:p>
    <w:p w:rsidR="009B57AB" w:rsidRPr="009B57AB" w:rsidRDefault="009B57AB" w:rsidP="009B57AB">
      <w:pPr>
        <w:spacing w:after="0" w:line="240" w:lineRule="auto"/>
        <w:ind w:left="-480" w:right="-143" w:firstLine="360"/>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7.9. Настоящий договор составлен в двух экземплярах, имеющих одинаковую юридическую силу, по одному для каждой из сторон.</w:t>
      </w:r>
    </w:p>
    <w:p w:rsidR="009B57AB" w:rsidRPr="009B57AB" w:rsidRDefault="009B57AB" w:rsidP="009B57AB">
      <w:pPr>
        <w:spacing w:after="0" w:line="240" w:lineRule="auto"/>
        <w:ind w:left="-480" w:right="-143" w:firstLine="360"/>
        <w:rPr>
          <w:rFonts w:ascii="Times New Roman" w:eastAsia="Times New Roman" w:hAnsi="Times New Roman" w:cs="Times New Roman"/>
          <w:i/>
          <w:sz w:val="16"/>
          <w:szCs w:val="16"/>
          <w:u w:val="single"/>
          <w:lang w:eastAsia="ru-RU"/>
        </w:rPr>
      </w:pPr>
    </w:p>
    <w:p w:rsidR="009B57AB" w:rsidRPr="009B57AB" w:rsidRDefault="009B57AB" w:rsidP="009B57AB">
      <w:pPr>
        <w:spacing w:after="0" w:line="240" w:lineRule="auto"/>
        <w:ind w:left="-480" w:right="-143" w:firstLine="360"/>
        <w:rPr>
          <w:rFonts w:ascii="Times New Roman" w:eastAsia="Times New Roman" w:hAnsi="Times New Roman" w:cs="Times New Roman"/>
          <w:i/>
          <w:sz w:val="16"/>
          <w:szCs w:val="16"/>
          <w:u w:val="single"/>
          <w:lang w:eastAsia="ru-RU"/>
        </w:rPr>
      </w:pPr>
      <w:r w:rsidRPr="009B57AB">
        <w:rPr>
          <w:rFonts w:ascii="Times New Roman" w:eastAsia="Times New Roman" w:hAnsi="Times New Roman" w:cs="Times New Roman"/>
          <w:i/>
          <w:sz w:val="16"/>
          <w:szCs w:val="16"/>
          <w:u w:val="single"/>
          <w:lang w:eastAsia="ru-RU"/>
        </w:rPr>
        <w:t>Приложения:</w:t>
      </w:r>
    </w:p>
    <w:p w:rsidR="009B57AB" w:rsidRPr="009B57AB" w:rsidRDefault="009B57AB" w:rsidP="009B57AB">
      <w:pPr>
        <w:numPr>
          <w:ilvl w:val="0"/>
          <w:numId w:val="1"/>
        </w:numPr>
        <w:tabs>
          <w:tab w:val="left" w:pos="142"/>
        </w:tabs>
        <w:spacing w:after="0" w:line="240" w:lineRule="auto"/>
        <w:ind w:left="-426" w:right="-143" w:firstLine="284"/>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Приложение № 1 - Перечень ВДГО и стоимость услуг (работ);</w:t>
      </w:r>
    </w:p>
    <w:p w:rsidR="009B57AB" w:rsidRPr="009B57AB" w:rsidRDefault="009B57AB" w:rsidP="009B57AB">
      <w:pPr>
        <w:numPr>
          <w:ilvl w:val="0"/>
          <w:numId w:val="1"/>
        </w:numPr>
        <w:tabs>
          <w:tab w:val="left" w:pos="142"/>
        </w:tabs>
        <w:spacing w:after="0" w:line="240" w:lineRule="auto"/>
        <w:ind w:left="-426" w:right="-143" w:firstLine="284"/>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Приложение №2 – Правила пользования газом в быту;</w:t>
      </w:r>
    </w:p>
    <w:p w:rsidR="009B57AB" w:rsidRPr="009B57AB" w:rsidRDefault="009B57AB" w:rsidP="009B57AB">
      <w:pPr>
        <w:numPr>
          <w:ilvl w:val="0"/>
          <w:numId w:val="1"/>
        </w:numPr>
        <w:tabs>
          <w:tab w:val="left" w:pos="142"/>
        </w:tabs>
        <w:spacing w:after="0" w:line="240" w:lineRule="auto"/>
        <w:ind w:left="-426" w:right="-143" w:firstLine="284"/>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Приложение №3 - План разграничения зон ответственности (при необходимости).</w:t>
      </w:r>
    </w:p>
    <w:p w:rsidR="009B57AB" w:rsidRPr="009B57AB" w:rsidRDefault="009B57AB" w:rsidP="009B57AB">
      <w:pPr>
        <w:spacing w:after="0" w:line="240" w:lineRule="auto"/>
        <w:ind w:left="-480" w:right="-143" w:firstLine="360"/>
        <w:jc w:val="center"/>
        <w:rPr>
          <w:rFonts w:ascii="Times New Roman" w:eastAsia="Times New Roman" w:hAnsi="Times New Roman" w:cs="Times New Roman"/>
          <w:b/>
          <w:sz w:val="16"/>
          <w:szCs w:val="16"/>
          <w:lang w:eastAsia="ru-RU"/>
        </w:rPr>
      </w:pPr>
    </w:p>
    <w:p w:rsidR="009B57AB" w:rsidRPr="009B57AB" w:rsidRDefault="009B57AB" w:rsidP="009B57AB">
      <w:pPr>
        <w:spacing w:after="0" w:line="240" w:lineRule="auto"/>
        <w:ind w:left="-480" w:right="-143" w:firstLine="360"/>
        <w:jc w:val="center"/>
        <w:rPr>
          <w:rFonts w:ascii="Times New Roman" w:eastAsia="Times New Roman" w:hAnsi="Times New Roman" w:cs="Times New Roman"/>
          <w:b/>
          <w:sz w:val="16"/>
          <w:szCs w:val="16"/>
          <w:lang w:eastAsia="ru-RU"/>
        </w:rPr>
      </w:pPr>
      <w:r w:rsidRPr="009B57AB">
        <w:rPr>
          <w:rFonts w:ascii="Times New Roman" w:eastAsia="Times New Roman" w:hAnsi="Times New Roman" w:cs="Times New Roman"/>
          <w:b/>
          <w:sz w:val="16"/>
          <w:szCs w:val="16"/>
          <w:lang w:eastAsia="ru-RU"/>
        </w:rPr>
        <w:t>8.Адреса и реквизиты сторон:</w:t>
      </w:r>
    </w:p>
    <w:tbl>
      <w:tblPr>
        <w:tblW w:w="5000" w:type="pct"/>
        <w:tblLayout w:type="fixed"/>
        <w:tblLook w:val="01E0" w:firstRow="1" w:lastRow="1" w:firstColumn="1" w:lastColumn="1" w:noHBand="0" w:noVBand="0"/>
      </w:tblPr>
      <w:tblGrid>
        <w:gridCol w:w="4205"/>
        <w:gridCol w:w="6499"/>
      </w:tblGrid>
      <w:tr w:rsidR="009B57AB" w:rsidRPr="009B57AB" w:rsidTr="00197951">
        <w:trPr>
          <w:trHeight w:hRule="exact" w:val="284"/>
        </w:trPr>
        <w:tc>
          <w:tcPr>
            <w:tcW w:w="1964" w:type="pct"/>
            <w:shd w:val="clear" w:color="auto" w:fill="auto"/>
          </w:tcPr>
          <w:p w:rsidR="009B57AB" w:rsidRPr="009B57AB" w:rsidRDefault="009B57AB" w:rsidP="009B57AB">
            <w:pPr>
              <w:spacing w:after="0" w:line="240" w:lineRule="auto"/>
              <w:ind w:right="-143"/>
              <w:rPr>
                <w:rFonts w:ascii="Times New Roman" w:eastAsia="Times New Roman" w:hAnsi="Times New Roman" w:cs="Times New Roman"/>
                <w:b/>
                <w:sz w:val="20"/>
                <w:szCs w:val="20"/>
                <w:lang w:eastAsia="ru-RU"/>
              </w:rPr>
            </w:pPr>
            <w:r w:rsidRPr="009B57AB">
              <w:rPr>
                <w:rFonts w:ascii="Times New Roman" w:eastAsia="Times New Roman" w:hAnsi="Times New Roman" w:cs="Times New Roman"/>
                <w:b/>
                <w:bCs/>
                <w:sz w:val="20"/>
                <w:szCs w:val="20"/>
                <w:lang w:eastAsia="ru-RU"/>
              </w:rPr>
              <w:t>Специализированная организация:</w:t>
            </w:r>
          </w:p>
        </w:tc>
        <w:tc>
          <w:tcPr>
            <w:tcW w:w="3036" w:type="pct"/>
            <w:shd w:val="clear" w:color="auto" w:fill="auto"/>
          </w:tcPr>
          <w:p w:rsidR="009B57AB" w:rsidRPr="009B57AB" w:rsidRDefault="009B57AB" w:rsidP="009B57AB">
            <w:pPr>
              <w:spacing w:after="0" w:line="240" w:lineRule="auto"/>
              <w:ind w:left="48" w:right="-143"/>
              <w:rPr>
                <w:rFonts w:ascii="Times New Roman" w:eastAsia="Times New Roman" w:hAnsi="Times New Roman" w:cs="Times New Roman"/>
                <w:b/>
                <w:sz w:val="20"/>
                <w:szCs w:val="20"/>
                <w:lang w:val="en-US" w:eastAsia="ru-RU"/>
              </w:rPr>
            </w:pPr>
            <w:r w:rsidRPr="009B57AB">
              <w:rPr>
                <w:rFonts w:ascii="Times New Roman" w:eastAsia="Times New Roman" w:hAnsi="Times New Roman" w:cs="Times New Roman"/>
                <w:b/>
                <w:sz w:val="20"/>
                <w:szCs w:val="20"/>
                <w:lang w:eastAsia="ru-RU"/>
              </w:rPr>
              <w:t>Заказчик:</w:t>
            </w:r>
            <w:r w:rsidRPr="009B57AB">
              <w:rPr>
                <w:rFonts w:ascii="Times New Roman" w:eastAsia="Times New Roman" w:hAnsi="Times New Roman" w:cs="Times New Roman"/>
                <w:b/>
                <w:sz w:val="20"/>
                <w:szCs w:val="20"/>
                <w:lang w:val="en-US" w:eastAsia="ru-RU"/>
              </w:rPr>
              <w:t xml:space="preserve"> _____________________________________________________</w:t>
            </w:r>
          </w:p>
        </w:tc>
      </w:tr>
      <w:tr w:rsidR="009B57AB" w:rsidRPr="009B57AB" w:rsidTr="00197951">
        <w:trPr>
          <w:trHeight w:hRule="exact" w:val="284"/>
        </w:trPr>
        <w:tc>
          <w:tcPr>
            <w:tcW w:w="1964" w:type="pct"/>
            <w:shd w:val="clear" w:color="auto" w:fill="auto"/>
          </w:tcPr>
          <w:p w:rsidR="009B57AB" w:rsidRPr="009B57AB" w:rsidRDefault="009B57AB" w:rsidP="009B57AB">
            <w:pPr>
              <w:spacing w:after="0" w:line="240" w:lineRule="auto"/>
              <w:ind w:right="-143"/>
              <w:rPr>
                <w:rFonts w:ascii="Times New Roman" w:eastAsia="Times New Roman" w:hAnsi="Times New Roman" w:cs="Times New Roman"/>
                <w:sz w:val="20"/>
                <w:szCs w:val="20"/>
                <w:lang w:val="en-US" w:eastAsia="ru-RU"/>
              </w:rPr>
            </w:pPr>
            <w:r w:rsidRPr="009B57AB">
              <w:rPr>
                <w:rFonts w:ascii="Times New Roman" w:eastAsia="Times New Roman" w:hAnsi="Times New Roman" w:cs="Times New Roman"/>
                <w:sz w:val="20"/>
                <w:szCs w:val="20"/>
                <w:lang w:eastAsia="ru-RU"/>
              </w:rPr>
              <w:t>ООО «Средневолжская газовая компания»</w:t>
            </w:r>
          </w:p>
          <w:p w:rsidR="009B57AB" w:rsidRPr="009B57AB" w:rsidRDefault="009B57AB" w:rsidP="009B57AB">
            <w:pPr>
              <w:spacing w:after="0" w:line="240" w:lineRule="auto"/>
              <w:ind w:right="-143"/>
              <w:rPr>
                <w:rFonts w:ascii="Times New Roman" w:eastAsia="Times New Roman" w:hAnsi="Times New Roman" w:cs="Times New Roman"/>
                <w:b/>
                <w:sz w:val="20"/>
                <w:szCs w:val="20"/>
                <w:lang w:val="en-US" w:eastAsia="ru-RU"/>
              </w:rPr>
            </w:pPr>
          </w:p>
        </w:tc>
        <w:tc>
          <w:tcPr>
            <w:tcW w:w="3036" w:type="pct"/>
            <w:shd w:val="clear" w:color="auto" w:fill="auto"/>
          </w:tcPr>
          <w:p w:rsidR="009B57AB" w:rsidRPr="009B57AB" w:rsidRDefault="009B57AB" w:rsidP="009B57AB">
            <w:pPr>
              <w:spacing w:after="0" w:line="240" w:lineRule="auto"/>
              <w:ind w:left="48" w:right="-143"/>
              <w:rPr>
                <w:rFonts w:ascii="Times New Roman" w:eastAsia="Times New Roman" w:hAnsi="Times New Roman" w:cs="Times New Roman"/>
                <w:b/>
                <w:sz w:val="20"/>
                <w:szCs w:val="20"/>
                <w:lang w:val="en-US" w:eastAsia="ru-RU"/>
              </w:rPr>
            </w:pPr>
            <w:r w:rsidRPr="009B57AB">
              <w:rPr>
                <w:rFonts w:ascii="Times New Roman" w:eastAsia="Times New Roman" w:hAnsi="Times New Roman" w:cs="Times New Roman"/>
                <w:sz w:val="20"/>
                <w:szCs w:val="20"/>
                <w:lang w:val="en-US" w:eastAsia="ru-RU"/>
              </w:rPr>
              <w:t>_______________________________________________________________</w:t>
            </w:r>
          </w:p>
        </w:tc>
      </w:tr>
      <w:tr w:rsidR="009B57AB" w:rsidRPr="009B57AB" w:rsidTr="00197951">
        <w:trPr>
          <w:trHeight w:val="492"/>
        </w:trPr>
        <w:tc>
          <w:tcPr>
            <w:tcW w:w="1964" w:type="pct"/>
            <w:shd w:val="clear" w:color="auto" w:fill="auto"/>
          </w:tcPr>
          <w:p w:rsidR="009B57AB" w:rsidRPr="009B57AB" w:rsidRDefault="009B57AB" w:rsidP="009B57AB">
            <w:pPr>
              <w:widowControl w:val="0"/>
              <w:spacing w:after="0" w:line="240" w:lineRule="auto"/>
              <w:ind w:right="34"/>
              <w:jc w:val="both"/>
              <w:rPr>
                <w:rFonts w:ascii="Times New Roman" w:eastAsia="Courier New" w:hAnsi="Times New Roman" w:cs="Times New Roman"/>
                <w:color w:val="000000"/>
                <w:sz w:val="19"/>
                <w:szCs w:val="19"/>
                <w:lang w:eastAsia="ru-RU"/>
              </w:rPr>
            </w:pPr>
            <w:r w:rsidRPr="009B57AB">
              <w:rPr>
                <w:rFonts w:ascii="Times New Roman" w:eastAsia="Courier New" w:hAnsi="Times New Roman" w:cs="Times New Roman"/>
                <w:color w:val="000000"/>
                <w:sz w:val="19"/>
                <w:szCs w:val="19"/>
                <w:lang w:eastAsia="ru-RU"/>
              </w:rPr>
              <w:t>443010, г. Самара, ул. Льва Толстого,18а, строение 7</w:t>
            </w:r>
          </w:p>
          <w:p w:rsidR="009B57AB" w:rsidRPr="009B57AB" w:rsidRDefault="009B57AB" w:rsidP="009B57AB">
            <w:pPr>
              <w:widowControl w:val="0"/>
              <w:spacing w:after="0" w:line="240" w:lineRule="auto"/>
              <w:jc w:val="both"/>
              <w:rPr>
                <w:rFonts w:ascii="Times New Roman" w:eastAsia="Courier New" w:hAnsi="Times New Roman" w:cs="Times New Roman"/>
                <w:color w:val="000000"/>
                <w:sz w:val="19"/>
                <w:szCs w:val="19"/>
                <w:lang w:eastAsia="ru-RU"/>
              </w:rPr>
            </w:pPr>
            <w:r w:rsidRPr="009B57AB">
              <w:rPr>
                <w:rFonts w:ascii="Times New Roman" w:eastAsia="Courier New" w:hAnsi="Times New Roman" w:cs="Times New Roman"/>
                <w:color w:val="000000"/>
                <w:sz w:val="19"/>
                <w:szCs w:val="19"/>
                <w:lang w:eastAsia="ru-RU"/>
              </w:rPr>
              <w:t>ОГРН</w:t>
            </w:r>
            <w:r w:rsidRPr="009B57AB">
              <w:rPr>
                <w:rFonts w:ascii="Times New Roman" w:eastAsia="Courier New" w:hAnsi="Times New Roman" w:cs="Times New Roman"/>
                <w:sz w:val="19"/>
                <w:szCs w:val="19"/>
                <w:lang w:eastAsia="ru-RU"/>
              </w:rPr>
              <w:t xml:space="preserve"> 1026300892529</w:t>
            </w:r>
          </w:p>
          <w:p w:rsidR="009B57AB" w:rsidRPr="009B57AB" w:rsidRDefault="009B57AB" w:rsidP="009B57AB">
            <w:pPr>
              <w:widowControl w:val="0"/>
              <w:spacing w:after="0" w:line="240" w:lineRule="auto"/>
              <w:jc w:val="both"/>
              <w:rPr>
                <w:rFonts w:ascii="Times New Roman" w:eastAsia="Courier New" w:hAnsi="Times New Roman" w:cs="Times New Roman"/>
                <w:color w:val="000000"/>
                <w:sz w:val="19"/>
                <w:szCs w:val="19"/>
                <w:lang w:eastAsia="ru-RU"/>
              </w:rPr>
            </w:pPr>
            <w:r w:rsidRPr="009B57AB">
              <w:rPr>
                <w:rFonts w:ascii="Times New Roman" w:eastAsia="Courier New" w:hAnsi="Times New Roman" w:cs="Times New Roman"/>
                <w:color w:val="000000"/>
                <w:sz w:val="19"/>
                <w:szCs w:val="19"/>
                <w:lang w:eastAsia="ru-RU"/>
              </w:rPr>
              <w:t>ИНН 6314012801/ КПП 631501001</w:t>
            </w:r>
          </w:p>
          <w:p w:rsidR="009B57AB" w:rsidRPr="009B57AB" w:rsidRDefault="009B57AB" w:rsidP="009B57AB">
            <w:pPr>
              <w:widowControl w:val="0"/>
              <w:spacing w:after="0" w:line="240" w:lineRule="auto"/>
              <w:jc w:val="both"/>
              <w:rPr>
                <w:rFonts w:ascii="Times New Roman" w:eastAsia="Courier New" w:hAnsi="Times New Roman" w:cs="Times New Roman"/>
                <w:color w:val="000000"/>
                <w:sz w:val="19"/>
                <w:szCs w:val="19"/>
                <w:lang w:eastAsia="ru-RU"/>
              </w:rPr>
            </w:pPr>
            <w:r w:rsidRPr="009B57AB">
              <w:rPr>
                <w:rFonts w:ascii="Times New Roman" w:eastAsia="Courier New" w:hAnsi="Times New Roman" w:cs="Times New Roman"/>
                <w:color w:val="000000"/>
                <w:sz w:val="19"/>
                <w:szCs w:val="19"/>
                <w:lang w:eastAsia="ru-RU"/>
              </w:rPr>
              <w:t xml:space="preserve"> р/с </w:t>
            </w:r>
            <w:r w:rsidRPr="009B57AB">
              <w:rPr>
                <w:rFonts w:ascii="Times New Roman" w:eastAsia="Times New Roman" w:hAnsi="Times New Roman" w:cs="Times New Roman"/>
                <w:sz w:val="20"/>
                <w:szCs w:val="20"/>
                <w:lang w:eastAsia="ru-RU"/>
              </w:rPr>
              <w:t>40702810054020101875</w:t>
            </w:r>
            <w:r w:rsidRPr="009B57AB">
              <w:rPr>
                <w:rFonts w:ascii="Times New Roman" w:eastAsia="Courier New" w:hAnsi="Times New Roman" w:cs="Times New Roman"/>
                <w:color w:val="000000"/>
                <w:sz w:val="19"/>
                <w:szCs w:val="19"/>
                <w:lang w:eastAsia="ru-RU"/>
              </w:rPr>
              <w:t xml:space="preserve"> в Поволжском банке ПАО Сбербанк,                          </w:t>
            </w:r>
          </w:p>
          <w:p w:rsidR="009B57AB" w:rsidRPr="009B57AB" w:rsidRDefault="009B57AB" w:rsidP="009B57AB">
            <w:pPr>
              <w:widowControl w:val="0"/>
              <w:spacing w:after="0" w:line="240" w:lineRule="auto"/>
              <w:jc w:val="both"/>
              <w:rPr>
                <w:rFonts w:ascii="Times New Roman" w:eastAsia="Courier New" w:hAnsi="Times New Roman" w:cs="Times New Roman"/>
                <w:color w:val="000000"/>
                <w:sz w:val="19"/>
                <w:szCs w:val="19"/>
                <w:lang w:eastAsia="ru-RU"/>
              </w:rPr>
            </w:pPr>
            <w:r w:rsidRPr="009B57AB">
              <w:rPr>
                <w:rFonts w:ascii="Times New Roman" w:eastAsia="Courier New" w:hAnsi="Times New Roman" w:cs="Times New Roman"/>
                <w:color w:val="000000"/>
                <w:sz w:val="19"/>
                <w:szCs w:val="19"/>
                <w:lang w:eastAsia="ru-RU"/>
              </w:rPr>
              <w:t>к/с 30101810200000000607, БИК 043601607</w:t>
            </w:r>
          </w:p>
          <w:p w:rsidR="009B57AB" w:rsidRPr="009B57AB" w:rsidRDefault="009B57AB" w:rsidP="009B57AB">
            <w:pPr>
              <w:spacing w:after="0" w:line="240" w:lineRule="auto"/>
              <w:rPr>
                <w:rFonts w:ascii="Times New Roman" w:eastAsia="Times New Roman" w:hAnsi="Times New Roman" w:cs="Times New Roman"/>
                <w:sz w:val="20"/>
                <w:szCs w:val="20"/>
                <w:lang w:eastAsia="ru-RU"/>
              </w:rPr>
            </w:pPr>
          </w:p>
        </w:tc>
        <w:tc>
          <w:tcPr>
            <w:tcW w:w="3036" w:type="pct"/>
            <w:shd w:val="clear" w:color="auto" w:fill="auto"/>
          </w:tcPr>
          <w:p w:rsidR="009B57AB" w:rsidRPr="009B57AB" w:rsidRDefault="009B57AB" w:rsidP="009B57AB">
            <w:pPr>
              <w:spacing w:after="0" w:line="240" w:lineRule="auto"/>
              <w:ind w:left="48" w:right="-143"/>
              <w:rPr>
                <w:rFonts w:ascii="Times New Roman" w:eastAsia="Times New Roman" w:hAnsi="Times New Roman" w:cs="Times New Roman"/>
                <w:sz w:val="20"/>
                <w:szCs w:val="20"/>
                <w:lang w:eastAsia="ru-RU"/>
              </w:rPr>
            </w:pPr>
            <w:r w:rsidRPr="009B57AB">
              <w:rPr>
                <w:rFonts w:ascii="Times New Roman" w:eastAsia="Times New Roman" w:hAnsi="Times New Roman" w:cs="Times New Roman"/>
                <w:sz w:val="20"/>
                <w:szCs w:val="20"/>
                <w:lang w:eastAsia="ru-RU"/>
              </w:rPr>
              <w:t>Дата рождения: __.__.____г. Место рождения: _______________________</w:t>
            </w:r>
          </w:p>
          <w:p w:rsidR="009B57AB" w:rsidRPr="009B57AB" w:rsidRDefault="009B57AB" w:rsidP="009B57AB">
            <w:pPr>
              <w:spacing w:after="0" w:line="240" w:lineRule="auto"/>
              <w:ind w:left="48" w:right="-143"/>
              <w:rPr>
                <w:rFonts w:ascii="Times New Roman" w:eastAsia="Times New Roman" w:hAnsi="Times New Roman" w:cs="Times New Roman"/>
                <w:sz w:val="20"/>
                <w:szCs w:val="20"/>
                <w:lang w:eastAsia="ru-RU"/>
              </w:rPr>
            </w:pPr>
            <w:r w:rsidRPr="009B57AB">
              <w:rPr>
                <w:rFonts w:ascii="Times New Roman" w:eastAsia="Times New Roman" w:hAnsi="Times New Roman" w:cs="Times New Roman"/>
                <w:sz w:val="20"/>
                <w:szCs w:val="20"/>
                <w:lang w:eastAsia="ru-RU"/>
              </w:rPr>
              <w:t>Гражданство: ________________ СНИЛС ___-___-___-__ (* при наличии)</w:t>
            </w:r>
          </w:p>
          <w:p w:rsidR="009B57AB" w:rsidRPr="009B57AB" w:rsidRDefault="009B57AB" w:rsidP="009B57AB">
            <w:pPr>
              <w:spacing w:after="0" w:line="240" w:lineRule="auto"/>
              <w:ind w:left="48" w:right="-143"/>
              <w:rPr>
                <w:rFonts w:ascii="Times New Roman" w:eastAsia="Times New Roman" w:hAnsi="Times New Roman" w:cs="Times New Roman"/>
                <w:sz w:val="20"/>
                <w:szCs w:val="20"/>
                <w:lang w:eastAsia="ru-RU"/>
              </w:rPr>
            </w:pPr>
            <w:r w:rsidRPr="009B57AB">
              <w:rPr>
                <w:rFonts w:ascii="Times New Roman" w:eastAsia="Times New Roman" w:hAnsi="Times New Roman" w:cs="Times New Roman"/>
                <w:sz w:val="20"/>
                <w:szCs w:val="20"/>
                <w:lang w:eastAsia="ru-RU"/>
              </w:rPr>
              <w:t>Паспорт серии ____ № ______ выдан _______________________________ _________________________ (* указать наименование органа, выдавшего документ) __.__.____г., код подразделения (* при наличии) ___-___</w:t>
            </w:r>
          </w:p>
          <w:p w:rsidR="009B57AB" w:rsidRPr="009B57AB" w:rsidRDefault="009B57AB" w:rsidP="009B57AB">
            <w:pPr>
              <w:spacing w:after="0" w:line="240" w:lineRule="auto"/>
              <w:ind w:left="48" w:right="-143"/>
              <w:rPr>
                <w:rFonts w:ascii="Times New Roman" w:eastAsia="Times New Roman" w:hAnsi="Times New Roman" w:cs="Times New Roman"/>
                <w:sz w:val="20"/>
                <w:szCs w:val="20"/>
                <w:lang w:eastAsia="ru-RU"/>
              </w:rPr>
            </w:pPr>
            <w:r w:rsidRPr="009B57AB">
              <w:rPr>
                <w:rFonts w:ascii="Times New Roman" w:eastAsia="Times New Roman" w:hAnsi="Times New Roman" w:cs="Times New Roman"/>
                <w:sz w:val="20"/>
                <w:szCs w:val="20"/>
                <w:lang w:eastAsia="ru-RU"/>
              </w:rPr>
              <w:t xml:space="preserve">Адрес места регистрации: _________________________________________ ________________________ </w:t>
            </w:r>
            <w:r w:rsidRPr="009B57AB">
              <w:rPr>
                <w:rFonts w:ascii="Times New Roman" w:eastAsia="Times New Roman" w:hAnsi="Times New Roman" w:cs="Times New Roman"/>
                <w:sz w:val="18"/>
                <w:szCs w:val="18"/>
                <w:lang w:eastAsia="ru-RU"/>
              </w:rPr>
              <w:t>(* индекс, страна, регион, район, населенный пункт, улица (проспект, бульвар и т.д.), дом, корпус/строение, квартира</w:t>
            </w:r>
            <w:r w:rsidRPr="009B57AB">
              <w:rPr>
                <w:rFonts w:ascii="Times New Roman" w:eastAsia="Times New Roman" w:hAnsi="Times New Roman" w:cs="Times New Roman"/>
                <w:sz w:val="20"/>
                <w:szCs w:val="20"/>
                <w:lang w:eastAsia="ru-RU"/>
              </w:rPr>
              <w:t>)</w:t>
            </w:r>
          </w:p>
          <w:p w:rsidR="009B57AB" w:rsidRPr="009B57AB" w:rsidRDefault="009B57AB" w:rsidP="009B57AB">
            <w:pPr>
              <w:spacing w:after="0" w:line="240" w:lineRule="auto"/>
              <w:ind w:left="48" w:right="-143"/>
              <w:rPr>
                <w:rFonts w:ascii="Times New Roman" w:eastAsia="Times New Roman" w:hAnsi="Times New Roman" w:cs="Times New Roman"/>
                <w:sz w:val="20"/>
                <w:szCs w:val="20"/>
                <w:lang w:eastAsia="ru-RU"/>
              </w:rPr>
            </w:pPr>
            <w:r w:rsidRPr="009B57AB">
              <w:rPr>
                <w:rFonts w:ascii="Times New Roman" w:eastAsia="Times New Roman" w:hAnsi="Times New Roman" w:cs="Times New Roman"/>
                <w:sz w:val="20"/>
                <w:szCs w:val="20"/>
                <w:lang w:eastAsia="ru-RU"/>
              </w:rPr>
              <w:t xml:space="preserve">Адрес места проживания: _________________________________________ ________________________ (* </w:t>
            </w:r>
            <w:r w:rsidRPr="009B57AB">
              <w:rPr>
                <w:rFonts w:ascii="Times New Roman" w:eastAsia="Times New Roman" w:hAnsi="Times New Roman" w:cs="Times New Roman"/>
                <w:sz w:val="18"/>
                <w:szCs w:val="18"/>
                <w:lang w:eastAsia="ru-RU"/>
              </w:rPr>
              <w:t>индекс, страна, регион, район, населенный пункт, улица (проспект, бульвар и т.д.), дом, корпус/строение, квартира</w:t>
            </w:r>
            <w:r w:rsidRPr="009B57AB">
              <w:rPr>
                <w:rFonts w:ascii="Times New Roman" w:eastAsia="Times New Roman" w:hAnsi="Times New Roman" w:cs="Times New Roman"/>
                <w:sz w:val="20"/>
                <w:szCs w:val="20"/>
                <w:lang w:eastAsia="ru-RU"/>
              </w:rPr>
              <w:t>)</w:t>
            </w:r>
          </w:p>
          <w:p w:rsidR="009B57AB" w:rsidRPr="009B57AB" w:rsidRDefault="009B57AB" w:rsidP="009B57AB">
            <w:pPr>
              <w:spacing w:after="0" w:line="240" w:lineRule="auto"/>
              <w:ind w:left="48" w:right="-143"/>
              <w:rPr>
                <w:rFonts w:ascii="Times New Roman" w:eastAsia="Times New Roman" w:hAnsi="Times New Roman" w:cs="Times New Roman"/>
                <w:sz w:val="20"/>
                <w:szCs w:val="20"/>
                <w:lang w:eastAsia="ru-RU"/>
              </w:rPr>
            </w:pPr>
            <w:r w:rsidRPr="009B57AB">
              <w:rPr>
                <w:rFonts w:ascii="Times New Roman" w:eastAsia="Times New Roman" w:hAnsi="Times New Roman" w:cs="Times New Roman"/>
                <w:sz w:val="20"/>
                <w:szCs w:val="20"/>
                <w:lang w:eastAsia="ru-RU"/>
              </w:rPr>
              <w:t>ИНН ________________(* при наличии)</w:t>
            </w:r>
          </w:p>
          <w:p w:rsidR="009B57AB" w:rsidRPr="009B57AB" w:rsidRDefault="009B57AB" w:rsidP="009B57AB">
            <w:pPr>
              <w:spacing w:after="0" w:line="240" w:lineRule="auto"/>
              <w:ind w:left="48" w:right="-143"/>
              <w:rPr>
                <w:rFonts w:ascii="Times New Roman" w:eastAsia="Times New Roman" w:hAnsi="Times New Roman" w:cs="Times New Roman"/>
                <w:sz w:val="20"/>
                <w:szCs w:val="20"/>
                <w:lang w:eastAsia="ru-RU"/>
              </w:rPr>
            </w:pPr>
          </w:p>
          <w:p w:rsidR="009B57AB" w:rsidRPr="009B57AB" w:rsidRDefault="009B57AB" w:rsidP="009B57AB">
            <w:pPr>
              <w:spacing w:after="0" w:line="240" w:lineRule="auto"/>
              <w:ind w:left="48" w:right="-143"/>
              <w:rPr>
                <w:rFonts w:ascii="Times New Roman" w:eastAsia="Times New Roman" w:hAnsi="Times New Roman" w:cs="Times New Roman"/>
                <w:sz w:val="20"/>
                <w:szCs w:val="20"/>
                <w:lang w:eastAsia="ru-RU"/>
              </w:rPr>
            </w:pPr>
            <w:r w:rsidRPr="009B57AB">
              <w:rPr>
                <w:rFonts w:ascii="Times New Roman" w:eastAsia="Times New Roman" w:hAnsi="Times New Roman" w:cs="Times New Roman"/>
                <w:sz w:val="20"/>
                <w:szCs w:val="20"/>
                <w:lang w:eastAsia="ru-RU"/>
              </w:rPr>
              <w:t>Тел. контакта:___________________________________________________</w:t>
            </w:r>
          </w:p>
          <w:p w:rsidR="009B57AB" w:rsidRPr="009B57AB" w:rsidRDefault="009B57AB" w:rsidP="009B57AB">
            <w:pPr>
              <w:spacing w:after="0" w:line="240" w:lineRule="auto"/>
              <w:ind w:left="48" w:right="-143"/>
              <w:rPr>
                <w:rFonts w:ascii="Times New Roman" w:eastAsia="Times New Roman" w:hAnsi="Times New Roman" w:cs="Times New Roman"/>
                <w:sz w:val="20"/>
                <w:szCs w:val="20"/>
                <w:lang w:eastAsia="ru-RU"/>
              </w:rPr>
            </w:pPr>
          </w:p>
          <w:p w:rsidR="009B57AB" w:rsidRPr="009B57AB" w:rsidRDefault="009B57AB" w:rsidP="00D26796">
            <w:pPr>
              <w:spacing w:after="0" w:line="240" w:lineRule="auto"/>
              <w:ind w:left="48" w:right="-143"/>
              <w:rPr>
                <w:rFonts w:ascii="Times New Roman" w:eastAsia="Times New Roman" w:hAnsi="Times New Roman" w:cs="Times New Roman"/>
                <w:sz w:val="20"/>
                <w:szCs w:val="20"/>
                <w:lang w:eastAsia="ru-RU"/>
              </w:rPr>
            </w:pPr>
            <w:r w:rsidRPr="009B57AB">
              <w:rPr>
                <w:rFonts w:ascii="Times New Roman" w:eastAsia="Times New Roman" w:hAnsi="Times New Roman" w:cs="Times New Roman"/>
                <w:sz w:val="20"/>
                <w:szCs w:val="20"/>
                <w:lang w:eastAsia="ru-RU"/>
              </w:rPr>
              <w:t>Адрес доставки документов (</w:t>
            </w:r>
            <w:r w:rsidRPr="009B57AB">
              <w:rPr>
                <w:rFonts w:ascii="Times New Roman" w:eastAsia="Times New Roman" w:hAnsi="Times New Roman" w:cs="Times New Roman"/>
                <w:sz w:val="20"/>
                <w:szCs w:val="20"/>
                <w:lang w:val="en-US" w:eastAsia="ru-RU"/>
              </w:rPr>
              <w:t>e</w:t>
            </w:r>
            <w:r w:rsidRPr="009B57AB">
              <w:rPr>
                <w:rFonts w:ascii="Times New Roman" w:eastAsia="Times New Roman" w:hAnsi="Times New Roman" w:cs="Times New Roman"/>
                <w:sz w:val="20"/>
                <w:szCs w:val="20"/>
                <w:lang w:eastAsia="ru-RU"/>
              </w:rPr>
              <w:t>-</w:t>
            </w:r>
            <w:r w:rsidRPr="009B57AB">
              <w:rPr>
                <w:rFonts w:ascii="Times New Roman" w:eastAsia="Times New Roman" w:hAnsi="Times New Roman" w:cs="Times New Roman"/>
                <w:sz w:val="20"/>
                <w:szCs w:val="20"/>
                <w:lang w:val="en-US" w:eastAsia="ru-RU"/>
              </w:rPr>
              <w:t>mail</w:t>
            </w:r>
            <w:r w:rsidRPr="009B57AB">
              <w:rPr>
                <w:rFonts w:ascii="Times New Roman" w:eastAsia="Times New Roman" w:hAnsi="Times New Roman" w:cs="Times New Roman"/>
                <w:sz w:val="20"/>
                <w:szCs w:val="20"/>
                <w:lang w:eastAsia="ru-RU"/>
              </w:rPr>
              <w:t>):________________________________</w:t>
            </w:r>
          </w:p>
        </w:tc>
      </w:tr>
      <w:tr w:rsidR="009B57AB" w:rsidRPr="009B57AB" w:rsidTr="00197951">
        <w:trPr>
          <w:trHeight w:hRule="exact" w:val="880"/>
        </w:trPr>
        <w:tc>
          <w:tcPr>
            <w:tcW w:w="1964" w:type="pct"/>
            <w:shd w:val="clear" w:color="auto" w:fill="auto"/>
          </w:tcPr>
          <w:p w:rsidR="009B57AB" w:rsidRPr="009B57AB" w:rsidRDefault="009B57AB" w:rsidP="009B57AB">
            <w:pPr>
              <w:spacing w:after="0" w:line="240" w:lineRule="auto"/>
              <w:ind w:right="-143"/>
              <w:rPr>
                <w:rFonts w:ascii="Times New Roman" w:eastAsia="Times New Roman" w:hAnsi="Times New Roman" w:cs="Times New Roman"/>
                <w:sz w:val="20"/>
                <w:szCs w:val="20"/>
                <w:lang w:eastAsia="ru-RU"/>
              </w:rPr>
            </w:pPr>
            <w:r w:rsidRPr="009B57AB">
              <w:rPr>
                <w:rFonts w:ascii="Times New Roman" w:eastAsia="Times New Roman" w:hAnsi="Times New Roman" w:cs="Times New Roman"/>
                <w:sz w:val="20"/>
                <w:szCs w:val="20"/>
                <w:lang w:eastAsia="ru-RU"/>
              </w:rPr>
              <w:t>Специализированная организация:</w:t>
            </w:r>
          </w:p>
          <w:p w:rsidR="009B57AB" w:rsidRPr="009B57AB" w:rsidRDefault="009B57AB" w:rsidP="009B57AB">
            <w:pPr>
              <w:spacing w:after="0" w:line="240" w:lineRule="auto"/>
              <w:ind w:right="-143"/>
              <w:rPr>
                <w:rFonts w:ascii="Times New Roman" w:eastAsia="Times New Roman" w:hAnsi="Times New Roman" w:cs="Times New Roman"/>
                <w:sz w:val="20"/>
                <w:szCs w:val="20"/>
                <w:lang w:eastAsia="ru-RU"/>
              </w:rPr>
            </w:pPr>
          </w:p>
          <w:p w:rsidR="009B57AB" w:rsidRPr="009B57AB" w:rsidRDefault="009B57AB" w:rsidP="009B57AB">
            <w:pPr>
              <w:spacing w:after="0" w:line="240" w:lineRule="auto"/>
              <w:ind w:right="-143"/>
              <w:rPr>
                <w:rFonts w:ascii="Times New Roman" w:eastAsia="Times New Roman" w:hAnsi="Times New Roman" w:cs="Times New Roman"/>
                <w:b/>
                <w:sz w:val="20"/>
                <w:szCs w:val="20"/>
                <w:lang w:eastAsia="ru-RU"/>
              </w:rPr>
            </w:pPr>
            <w:r w:rsidRPr="009B57AB">
              <w:rPr>
                <w:rFonts w:ascii="Times New Roman" w:eastAsia="Times New Roman" w:hAnsi="Times New Roman" w:cs="Times New Roman"/>
                <w:sz w:val="20"/>
                <w:szCs w:val="20"/>
                <w:lang w:eastAsia="ru-RU"/>
              </w:rPr>
              <w:t>_____________________(__________________)</w:t>
            </w:r>
          </w:p>
        </w:tc>
        <w:tc>
          <w:tcPr>
            <w:tcW w:w="3036" w:type="pct"/>
            <w:shd w:val="clear" w:color="auto" w:fill="auto"/>
          </w:tcPr>
          <w:p w:rsidR="009B57AB" w:rsidRPr="009B57AB" w:rsidRDefault="009B57AB" w:rsidP="009B57AB">
            <w:pPr>
              <w:spacing w:after="0" w:line="240" w:lineRule="auto"/>
              <w:ind w:left="48" w:right="-143"/>
              <w:rPr>
                <w:rFonts w:ascii="Times New Roman" w:eastAsia="Times New Roman" w:hAnsi="Times New Roman" w:cs="Times New Roman"/>
                <w:sz w:val="20"/>
                <w:szCs w:val="20"/>
                <w:lang w:eastAsia="ru-RU"/>
              </w:rPr>
            </w:pPr>
            <w:r w:rsidRPr="009B57AB">
              <w:rPr>
                <w:rFonts w:ascii="Times New Roman" w:eastAsia="Times New Roman" w:hAnsi="Times New Roman" w:cs="Times New Roman"/>
                <w:sz w:val="20"/>
                <w:szCs w:val="20"/>
                <w:lang w:eastAsia="ru-RU"/>
              </w:rPr>
              <w:t xml:space="preserve">Заказчик: </w:t>
            </w:r>
          </w:p>
          <w:p w:rsidR="009B57AB" w:rsidRPr="009B57AB" w:rsidRDefault="009B57AB" w:rsidP="009B57AB">
            <w:pPr>
              <w:spacing w:after="0" w:line="240" w:lineRule="auto"/>
              <w:ind w:left="48" w:right="-143"/>
              <w:rPr>
                <w:rFonts w:ascii="Times New Roman" w:eastAsia="Times New Roman" w:hAnsi="Times New Roman" w:cs="Times New Roman"/>
                <w:sz w:val="20"/>
                <w:szCs w:val="20"/>
                <w:lang w:eastAsia="ru-RU"/>
              </w:rPr>
            </w:pPr>
          </w:p>
          <w:p w:rsidR="009B57AB" w:rsidRPr="009B57AB" w:rsidRDefault="009B57AB" w:rsidP="009B57AB">
            <w:pPr>
              <w:spacing w:after="0" w:line="240" w:lineRule="auto"/>
              <w:ind w:left="48" w:right="-143"/>
              <w:rPr>
                <w:rFonts w:ascii="Times New Roman" w:eastAsia="Times New Roman" w:hAnsi="Times New Roman" w:cs="Times New Roman"/>
                <w:b/>
                <w:sz w:val="20"/>
                <w:szCs w:val="20"/>
                <w:lang w:eastAsia="ru-RU"/>
              </w:rPr>
            </w:pPr>
            <w:r w:rsidRPr="009B57AB">
              <w:rPr>
                <w:rFonts w:ascii="Times New Roman" w:eastAsia="Times New Roman" w:hAnsi="Times New Roman" w:cs="Times New Roman"/>
                <w:sz w:val="20"/>
                <w:szCs w:val="20"/>
                <w:lang w:eastAsia="ru-RU"/>
              </w:rPr>
              <w:t xml:space="preserve">________________________(__________________________) </w:t>
            </w:r>
          </w:p>
        </w:tc>
      </w:tr>
    </w:tbl>
    <w:p w:rsidR="005C02A9" w:rsidRDefault="005C02A9" w:rsidP="005C02A9">
      <w:pPr>
        <w:spacing w:after="0" w:line="240" w:lineRule="auto"/>
        <w:ind w:left="-567"/>
        <w:jc w:val="right"/>
        <w:rPr>
          <w:rFonts w:ascii="Times New Roman" w:eastAsia="Times New Roman" w:hAnsi="Times New Roman" w:cs="Times New Roman"/>
          <w:i/>
          <w:sz w:val="16"/>
          <w:szCs w:val="16"/>
          <w:lang w:eastAsia="ru-RU"/>
        </w:rPr>
      </w:pPr>
    </w:p>
    <w:p w:rsidR="00171AD0" w:rsidRDefault="00171AD0" w:rsidP="005C02A9">
      <w:pPr>
        <w:spacing w:after="0" w:line="240" w:lineRule="auto"/>
        <w:ind w:left="-567"/>
        <w:jc w:val="right"/>
        <w:rPr>
          <w:rFonts w:ascii="Times New Roman" w:eastAsia="Times New Roman" w:hAnsi="Times New Roman" w:cs="Times New Roman"/>
          <w:i/>
          <w:sz w:val="16"/>
          <w:szCs w:val="16"/>
          <w:lang w:eastAsia="ru-RU"/>
        </w:rPr>
      </w:pPr>
    </w:p>
    <w:p w:rsidR="00171AD0" w:rsidRDefault="00171AD0" w:rsidP="005C02A9">
      <w:pPr>
        <w:spacing w:after="0" w:line="240" w:lineRule="auto"/>
        <w:ind w:left="-567"/>
        <w:jc w:val="right"/>
        <w:rPr>
          <w:rFonts w:ascii="Times New Roman" w:eastAsia="Times New Roman" w:hAnsi="Times New Roman" w:cs="Times New Roman"/>
          <w:i/>
          <w:sz w:val="16"/>
          <w:szCs w:val="16"/>
          <w:lang w:eastAsia="ru-RU"/>
        </w:rPr>
      </w:pPr>
    </w:p>
    <w:p w:rsidR="00C86307" w:rsidRPr="0077158F" w:rsidRDefault="00C86307" w:rsidP="00C86307">
      <w:pPr>
        <w:spacing w:after="0" w:line="240" w:lineRule="auto"/>
        <w:jc w:val="right"/>
        <w:rPr>
          <w:rFonts w:ascii="Times New Roman" w:eastAsia="Times New Roman" w:hAnsi="Times New Roman" w:cs="Times New Roman"/>
          <w:i/>
          <w:sz w:val="20"/>
          <w:szCs w:val="20"/>
          <w:lang w:eastAsia="ru-RU"/>
        </w:rPr>
      </w:pPr>
      <w:r w:rsidRPr="0077158F">
        <w:rPr>
          <w:rFonts w:ascii="Times New Roman" w:eastAsia="Times New Roman" w:hAnsi="Times New Roman" w:cs="Times New Roman"/>
          <w:i/>
          <w:sz w:val="20"/>
          <w:szCs w:val="20"/>
          <w:lang w:eastAsia="ru-RU"/>
        </w:rPr>
        <w:lastRenderedPageBreak/>
        <w:t>Приложение №1 к договору № _____ от «___» __________ 202__ г.</w:t>
      </w:r>
    </w:p>
    <w:p w:rsidR="00C86307" w:rsidRDefault="00C86307" w:rsidP="00C86307">
      <w:pPr>
        <w:keepNext/>
        <w:spacing w:after="0" w:line="240" w:lineRule="auto"/>
        <w:jc w:val="right"/>
        <w:outlineLvl w:val="0"/>
        <w:rPr>
          <w:rFonts w:ascii="Times New Roman" w:eastAsia="Times New Roman" w:hAnsi="Times New Roman" w:cs="Times New Roman"/>
          <w:b/>
          <w:sz w:val="24"/>
          <w:szCs w:val="20"/>
          <w:lang w:eastAsia="ru-RU"/>
        </w:rPr>
      </w:pPr>
    </w:p>
    <w:p w:rsidR="00C86307" w:rsidRPr="0077158F" w:rsidRDefault="00C86307" w:rsidP="00C86307">
      <w:pPr>
        <w:keepNext/>
        <w:spacing w:after="0" w:line="240" w:lineRule="auto"/>
        <w:jc w:val="center"/>
        <w:outlineLvl w:val="0"/>
        <w:rPr>
          <w:rFonts w:ascii="Times New Roman" w:eastAsia="Times New Roman" w:hAnsi="Times New Roman" w:cs="Times New Roman"/>
          <w:b/>
          <w:sz w:val="24"/>
          <w:szCs w:val="20"/>
          <w:lang w:eastAsia="ru-RU"/>
        </w:rPr>
      </w:pPr>
      <w:r w:rsidRPr="0077158F">
        <w:rPr>
          <w:rFonts w:ascii="Times New Roman" w:eastAsia="Times New Roman" w:hAnsi="Times New Roman" w:cs="Times New Roman"/>
          <w:b/>
          <w:sz w:val="24"/>
          <w:szCs w:val="20"/>
          <w:lang w:eastAsia="ru-RU"/>
        </w:rPr>
        <w:t>ПЕРЕЧЕНЬ</w:t>
      </w:r>
    </w:p>
    <w:p w:rsidR="00C86307" w:rsidRPr="0077158F" w:rsidRDefault="00C86307" w:rsidP="00C86307">
      <w:pPr>
        <w:spacing w:after="0" w:line="240" w:lineRule="auto"/>
        <w:jc w:val="center"/>
        <w:rPr>
          <w:rFonts w:ascii="Times New Roman" w:eastAsia="Times New Roman" w:hAnsi="Times New Roman" w:cs="Times New Roman"/>
          <w:b/>
          <w:sz w:val="20"/>
          <w:szCs w:val="20"/>
          <w:lang w:eastAsia="ru-RU"/>
        </w:rPr>
      </w:pPr>
      <w:r w:rsidRPr="0077158F">
        <w:rPr>
          <w:rFonts w:ascii="Times New Roman" w:eastAsia="Times New Roman" w:hAnsi="Times New Roman" w:cs="Times New Roman"/>
          <w:b/>
          <w:sz w:val="20"/>
          <w:szCs w:val="20"/>
          <w:lang w:eastAsia="ru-RU"/>
        </w:rPr>
        <w:t>обслуживаемого внутридомового и (или) внутриквартирного</w:t>
      </w:r>
      <w:r w:rsidRPr="0077158F">
        <w:rPr>
          <w:rFonts w:ascii="Times New Roman" w:eastAsia="Times New Roman" w:hAnsi="Times New Roman" w:cs="Times New Roman"/>
          <w:sz w:val="16"/>
          <w:szCs w:val="16"/>
          <w:lang w:eastAsia="ru-RU"/>
        </w:rPr>
        <w:t xml:space="preserve"> </w:t>
      </w:r>
      <w:r w:rsidRPr="0077158F">
        <w:rPr>
          <w:rFonts w:ascii="Times New Roman" w:eastAsia="Times New Roman" w:hAnsi="Times New Roman" w:cs="Times New Roman"/>
          <w:b/>
          <w:sz w:val="20"/>
          <w:szCs w:val="20"/>
          <w:lang w:eastAsia="ru-RU"/>
        </w:rPr>
        <w:t>газового оборудования и стоимость работ (услуг)</w:t>
      </w:r>
    </w:p>
    <w:p w:rsidR="00C86307" w:rsidRDefault="00C86307" w:rsidP="00C86307">
      <w:pPr>
        <w:spacing w:after="0" w:line="240" w:lineRule="auto"/>
        <w:jc w:val="center"/>
        <w:rPr>
          <w:rFonts w:ascii="Times New Roman" w:eastAsia="Times New Roman" w:hAnsi="Times New Roman" w:cs="Times New Roman"/>
          <w:b/>
          <w:sz w:val="20"/>
          <w:szCs w:val="20"/>
          <w:lang w:eastAsia="ru-RU"/>
        </w:rPr>
      </w:pPr>
      <w:r w:rsidRPr="0077158F">
        <w:rPr>
          <w:rFonts w:ascii="Times New Roman" w:eastAsia="Times New Roman" w:hAnsi="Times New Roman" w:cs="Times New Roman"/>
          <w:b/>
          <w:sz w:val="20"/>
          <w:szCs w:val="20"/>
          <w:lang w:eastAsia="ru-RU"/>
        </w:rPr>
        <w:t>по техническому, аварийному, ремонтно-заявочному обслуживанию</w:t>
      </w:r>
    </w:p>
    <w:p w:rsidR="00C86307" w:rsidRPr="0077158F" w:rsidRDefault="00C86307" w:rsidP="00C86307">
      <w:pPr>
        <w:spacing w:after="0" w:line="240" w:lineRule="auto"/>
        <w:jc w:val="center"/>
        <w:rPr>
          <w:rFonts w:ascii="Times New Roman" w:eastAsia="Times New Roman" w:hAnsi="Times New Roman" w:cs="Times New Roman"/>
          <w:b/>
          <w:sz w:val="20"/>
          <w:szCs w:val="20"/>
          <w:lang w:eastAsia="ru-RU"/>
        </w:rPr>
      </w:pPr>
    </w:p>
    <w:tbl>
      <w:tblPr>
        <w:tblW w:w="108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273"/>
        <w:gridCol w:w="1234"/>
        <w:gridCol w:w="993"/>
        <w:gridCol w:w="1493"/>
        <w:gridCol w:w="991"/>
        <w:gridCol w:w="1158"/>
        <w:gridCol w:w="962"/>
      </w:tblGrid>
      <w:tr w:rsidR="00C86307" w:rsidRPr="00B267C6" w:rsidTr="00F22B76">
        <w:trPr>
          <w:trHeight w:val="1653"/>
        </w:trPr>
        <w:tc>
          <w:tcPr>
            <w:tcW w:w="709" w:type="dxa"/>
            <w:vAlign w:val="center"/>
          </w:tcPr>
          <w:p w:rsidR="00C86307" w:rsidRPr="00E03840" w:rsidRDefault="00C86307" w:rsidP="00F22B76">
            <w:pPr>
              <w:spacing w:after="0" w:line="240" w:lineRule="auto"/>
              <w:jc w:val="center"/>
              <w:rPr>
                <w:rFonts w:ascii="Times New Roman" w:eastAsia="Times New Roman" w:hAnsi="Times New Roman" w:cs="Times New Roman"/>
                <w:b/>
                <w:sz w:val="19"/>
                <w:szCs w:val="19"/>
                <w:lang w:eastAsia="ru-RU"/>
              </w:rPr>
            </w:pPr>
            <w:r w:rsidRPr="00E03840">
              <w:rPr>
                <w:rFonts w:ascii="Times New Roman" w:eastAsia="Times New Roman" w:hAnsi="Times New Roman" w:cs="Times New Roman"/>
                <w:sz w:val="19"/>
                <w:szCs w:val="19"/>
                <w:lang w:eastAsia="ru-RU"/>
              </w:rPr>
              <w:tab/>
            </w:r>
            <w:r w:rsidRPr="00E03840">
              <w:rPr>
                <w:rFonts w:ascii="Times New Roman" w:eastAsia="Times New Roman" w:hAnsi="Times New Roman" w:cs="Times New Roman"/>
                <w:b/>
                <w:sz w:val="19"/>
                <w:szCs w:val="19"/>
                <w:lang w:eastAsia="ru-RU"/>
              </w:rPr>
              <w:t>№ п/п</w:t>
            </w:r>
          </w:p>
        </w:tc>
        <w:tc>
          <w:tcPr>
            <w:tcW w:w="3273" w:type="dxa"/>
            <w:vAlign w:val="center"/>
          </w:tcPr>
          <w:p w:rsidR="00C86307" w:rsidRPr="00E03840" w:rsidRDefault="00C86307" w:rsidP="00F22B76">
            <w:pPr>
              <w:spacing w:after="0" w:line="240" w:lineRule="auto"/>
              <w:jc w:val="center"/>
              <w:rPr>
                <w:rFonts w:ascii="Times New Roman" w:eastAsia="Times New Roman" w:hAnsi="Times New Roman" w:cs="Times New Roman"/>
                <w:b/>
                <w:sz w:val="19"/>
                <w:szCs w:val="19"/>
                <w:lang w:eastAsia="ru-RU"/>
              </w:rPr>
            </w:pPr>
            <w:r w:rsidRPr="00E03840">
              <w:rPr>
                <w:rFonts w:ascii="Times New Roman" w:eastAsia="Times New Roman" w:hAnsi="Times New Roman" w:cs="Times New Roman"/>
                <w:b/>
                <w:sz w:val="19"/>
                <w:szCs w:val="19"/>
                <w:lang w:eastAsia="ru-RU"/>
              </w:rPr>
              <w:t>Наименование газового оборудования, виды работ</w:t>
            </w:r>
          </w:p>
        </w:tc>
        <w:tc>
          <w:tcPr>
            <w:tcW w:w="1234" w:type="dxa"/>
            <w:vAlign w:val="center"/>
          </w:tcPr>
          <w:p w:rsidR="00C86307" w:rsidRPr="00E03840" w:rsidRDefault="00C86307" w:rsidP="00F22B76">
            <w:pPr>
              <w:spacing w:after="0" w:line="240" w:lineRule="auto"/>
              <w:jc w:val="center"/>
              <w:rPr>
                <w:rFonts w:ascii="Times New Roman" w:eastAsia="Times New Roman" w:hAnsi="Times New Roman" w:cs="Times New Roman"/>
                <w:b/>
                <w:sz w:val="19"/>
                <w:szCs w:val="19"/>
                <w:lang w:eastAsia="ru-RU"/>
              </w:rPr>
            </w:pPr>
            <w:r w:rsidRPr="00E03840">
              <w:rPr>
                <w:rFonts w:ascii="Times New Roman" w:eastAsia="Times New Roman" w:hAnsi="Times New Roman" w:cs="Times New Roman"/>
                <w:b/>
                <w:sz w:val="19"/>
                <w:szCs w:val="19"/>
                <w:lang w:eastAsia="ru-RU"/>
              </w:rPr>
              <w:t xml:space="preserve">Единица измерения </w:t>
            </w:r>
          </w:p>
        </w:tc>
        <w:tc>
          <w:tcPr>
            <w:tcW w:w="993" w:type="dxa"/>
            <w:vAlign w:val="center"/>
          </w:tcPr>
          <w:p w:rsidR="00C86307" w:rsidRPr="00E03840" w:rsidRDefault="00C86307" w:rsidP="00F22B76">
            <w:pPr>
              <w:spacing w:after="0" w:line="240" w:lineRule="auto"/>
              <w:jc w:val="center"/>
              <w:rPr>
                <w:rFonts w:ascii="Times New Roman" w:eastAsia="Times New Roman" w:hAnsi="Times New Roman" w:cs="Times New Roman"/>
                <w:b/>
                <w:sz w:val="19"/>
                <w:szCs w:val="19"/>
                <w:lang w:eastAsia="ru-RU"/>
              </w:rPr>
            </w:pPr>
            <w:r w:rsidRPr="00E03840">
              <w:rPr>
                <w:rFonts w:ascii="Times New Roman" w:eastAsia="Times New Roman" w:hAnsi="Times New Roman" w:cs="Times New Roman"/>
                <w:b/>
                <w:sz w:val="19"/>
                <w:szCs w:val="19"/>
                <w:lang w:eastAsia="ru-RU"/>
              </w:rPr>
              <w:t>Пункт прейскуранта</w:t>
            </w:r>
          </w:p>
        </w:tc>
        <w:tc>
          <w:tcPr>
            <w:tcW w:w="1493" w:type="dxa"/>
            <w:vAlign w:val="center"/>
          </w:tcPr>
          <w:p w:rsidR="00C86307" w:rsidRPr="00E03840" w:rsidRDefault="00C86307" w:rsidP="00F22B76">
            <w:pPr>
              <w:spacing w:after="0" w:line="240" w:lineRule="auto"/>
              <w:jc w:val="center"/>
              <w:rPr>
                <w:rFonts w:ascii="Times New Roman" w:eastAsia="Times New Roman" w:hAnsi="Times New Roman" w:cs="Times New Roman"/>
                <w:b/>
                <w:sz w:val="19"/>
                <w:szCs w:val="19"/>
                <w:lang w:eastAsia="ru-RU"/>
              </w:rPr>
            </w:pPr>
            <w:r w:rsidRPr="00E03840">
              <w:rPr>
                <w:rFonts w:ascii="Times New Roman" w:eastAsia="Times New Roman" w:hAnsi="Times New Roman" w:cs="Times New Roman"/>
                <w:b/>
                <w:sz w:val="19"/>
                <w:szCs w:val="19"/>
                <w:lang w:eastAsia="ru-RU"/>
              </w:rPr>
              <w:t>Цена обслуживания единицы газового оборудования, в месяц, с учетом НДС</w:t>
            </w:r>
          </w:p>
        </w:tc>
        <w:tc>
          <w:tcPr>
            <w:tcW w:w="991" w:type="dxa"/>
            <w:vAlign w:val="center"/>
          </w:tcPr>
          <w:p w:rsidR="00C86307" w:rsidRPr="00E03840" w:rsidRDefault="00C86307" w:rsidP="00F22B76">
            <w:pPr>
              <w:spacing w:after="0" w:line="240" w:lineRule="auto"/>
              <w:ind w:right="-108"/>
              <w:jc w:val="center"/>
              <w:rPr>
                <w:rFonts w:ascii="Times New Roman" w:eastAsia="Times New Roman" w:hAnsi="Times New Roman" w:cs="Times New Roman"/>
                <w:b/>
                <w:sz w:val="19"/>
                <w:szCs w:val="19"/>
                <w:lang w:eastAsia="ru-RU"/>
              </w:rPr>
            </w:pPr>
            <w:r w:rsidRPr="00E03840">
              <w:rPr>
                <w:rFonts w:ascii="Times New Roman" w:eastAsia="Times New Roman" w:hAnsi="Times New Roman" w:cs="Times New Roman"/>
                <w:b/>
                <w:sz w:val="19"/>
                <w:szCs w:val="19"/>
                <w:lang w:eastAsia="ru-RU"/>
              </w:rPr>
              <w:t>Количество</w:t>
            </w:r>
          </w:p>
        </w:tc>
        <w:tc>
          <w:tcPr>
            <w:tcW w:w="1158" w:type="dxa"/>
            <w:vAlign w:val="center"/>
          </w:tcPr>
          <w:p w:rsidR="00C86307" w:rsidRPr="00E03840" w:rsidRDefault="00C86307" w:rsidP="00F22B76">
            <w:pPr>
              <w:spacing w:after="0" w:line="240" w:lineRule="auto"/>
              <w:jc w:val="center"/>
              <w:rPr>
                <w:rFonts w:ascii="Times New Roman" w:eastAsia="Times New Roman" w:hAnsi="Times New Roman" w:cs="Times New Roman"/>
                <w:b/>
                <w:sz w:val="19"/>
                <w:szCs w:val="19"/>
                <w:lang w:eastAsia="ru-RU"/>
              </w:rPr>
            </w:pPr>
            <w:r w:rsidRPr="00E03840">
              <w:rPr>
                <w:rFonts w:ascii="Times New Roman" w:eastAsia="Times New Roman" w:hAnsi="Times New Roman" w:cs="Times New Roman"/>
                <w:b/>
                <w:sz w:val="19"/>
                <w:szCs w:val="19"/>
                <w:lang w:eastAsia="ru-RU"/>
              </w:rPr>
              <w:t>Итого стоимость работ (услуг) с учетом НДС</w:t>
            </w:r>
          </w:p>
        </w:tc>
        <w:tc>
          <w:tcPr>
            <w:tcW w:w="962" w:type="dxa"/>
            <w:vAlign w:val="center"/>
          </w:tcPr>
          <w:p w:rsidR="00C86307" w:rsidRPr="00E03840" w:rsidRDefault="00C86307" w:rsidP="00F22B76">
            <w:pPr>
              <w:spacing w:after="0" w:line="240" w:lineRule="auto"/>
              <w:jc w:val="center"/>
              <w:rPr>
                <w:rFonts w:ascii="Times New Roman" w:eastAsia="Times New Roman" w:hAnsi="Times New Roman" w:cs="Times New Roman"/>
                <w:b/>
                <w:sz w:val="19"/>
                <w:szCs w:val="19"/>
                <w:lang w:eastAsia="ru-RU"/>
              </w:rPr>
            </w:pPr>
            <w:r w:rsidRPr="00E03840">
              <w:rPr>
                <w:rFonts w:ascii="Times New Roman" w:eastAsia="Times New Roman" w:hAnsi="Times New Roman" w:cs="Times New Roman"/>
                <w:b/>
                <w:sz w:val="19"/>
                <w:szCs w:val="19"/>
                <w:lang w:eastAsia="ru-RU"/>
              </w:rPr>
              <w:t>В т.ч. НДС 20 %</w:t>
            </w:r>
          </w:p>
        </w:tc>
      </w:tr>
      <w:tr w:rsidR="00C86307" w:rsidRPr="00B267C6" w:rsidTr="00F22B76">
        <w:tc>
          <w:tcPr>
            <w:tcW w:w="709" w:type="dxa"/>
            <w:vAlign w:val="center"/>
          </w:tcPr>
          <w:p w:rsidR="00C86307" w:rsidRPr="00B267C6" w:rsidRDefault="00C86307" w:rsidP="00F22B76">
            <w:pPr>
              <w:spacing w:after="0" w:line="240" w:lineRule="auto"/>
              <w:jc w:val="center"/>
              <w:rPr>
                <w:rFonts w:ascii="Times New Roman" w:eastAsia="Times New Roman" w:hAnsi="Times New Roman" w:cs="Times New Roman"/>
                <w:b/>
                <w:sz w:val="20"/>
                <w:szCs w:val="20"/>
                <w:lang w:eastAsia="ru-RU"/>
              </w:rPr>
            </w:pPr>
            <w:r w:rsidRPr="00B267C6">
              <w:rPr>
                <w:rFonts w:ascii="Times New Roman" w:eastAsia="Times New Roman" w:hAnsi="Times New Roman" w:cs="Times New Roman"/>
                <w:b/>
                <w:sz w:val="20"/>
                <w:szCs w:val="20"/>
                <w:lang w:eastAsia="ru-RU"/>
              </w:rPr>
              <w:t>1</w:t>
            </w:r>
          </w:p>
        </w:tc>
        <w:tc>
          <w:tcPr>
            <w:tcW w:w="3273" w:type="dxa"/>
            <w:vAlign w:val="center"/>
          </w:tcPr>
          <w:p w:rsidR="00C86307" w:rsidRPr="00B267C6" w:rsidRDefault="00C86307" w:rsidP="00F22B76">
            <w:pPr>
              <w:spacing w:after="0" w:line="240" w:lineRule="auto"/>
              <w:jc w:val="center"/>
              <w:rPr>
                <w:rFonts w:ascii="Times New Roman" w:eastAsia="Times New Roman" w:hAnsi="Times New Roman" w:cs="Times New Roman"/>
                <w:b/>
                <w:sz w:val="20"/>
                <w:szCs w:val="20"/>
                <w:lang w:eastAsia="ru-RU"/>
              </w:rPr>
            </w:pPr>
            <w:r w:rsidRPr="00B267C6">
              <w:rPr>
                <w:rFonts w:ascii="Times New Roman" w:eastAsia="Times New Roman" w:hAnsi="Times New Roman" w:cs="Times New Roman"/>
                <w:b/>
                <w:sz w:val="20"/>
                <w:szCs w:val="20"/>
                <w:lang w:eastAsia="ru-RU"/>
              </w:rPr>
              <w:t>2</w:t>
            </w:r>
          </w:p>
        </w:tc>
        <w:tc>
          <w:tcPr>
            <w:tcW w:w="1234" w:type="dxa"/>
            <w:vAlign w:val="center"/>
          </w:tcPr>
          <w:p w:rsidR="00C86307" w:rsidRPr="00B267C6" w:rsidRDefault="00C86307" w:rsidP="00F22B76">
            <w:pPr>
              <w:spacing w:after="0" w:line="240" w:lineRule="auto"/>
              <w:jc w:val="center"/>
              <w:rPr>
                <w:rFonts w:ascii="Times New Roman" w:eastAsia="Times New Roman" w:hAnsi="Times New Roman" w:cs="Times New Roman"/>
                <w:b/>
                <w:sz w:val="20"/>
                <w:szCs w:val="20"/>
                <w:lang w:eastAsia="ru-RU"/>
              </w:rPr>
            </w:pPr>
            <w:r w:rsidRPr="00B267C6">
              <w:rPr>
                <w:rFonts w:ascii="Times New Roman" w:eastAsia="Times New Roman" w:hAnsi="Times New Roman" w:cs="Times New Roman"/>
                <w:b/>
                <w:sz w:val="20"/>
                <w:szCs w:val="20"/>
                <w:lang w:eastAsia="ru-RU"/>
              </w:rPr>
              <w:t>3</w:t>
            </w:r>
          </w:p>
        </w:tc>
        <w:tc>
          <w:tcPr>
            <w:tcW w:w="993" w:type="dxa"/>
            <w:vAlign w:val="center"/>
          </w:tcPr>
          <w:p w:rsidR="00C86307" w:rsidRPr="00B267C6" w:rsidRDefault="00C86307" w:rsidP="00F22B76">
            <w:pPr>
              <w:spacing w:after="0" w:line="240" w:lineRule="auto"/>
              <w:jc w:val="center"/>
              <w:rPr>
                <w:rFonts w:ascii="Times New Roman" w:eastAsia="Times New Roman" w:hAnsi="Times New Roman" w:cs="Times New Roman"/>
                <w:b/>
                <w:sz w:val="20"/>
                <w:szCs w:val="20"/>
                <w:lang w:eastAsia="ru-RU"/>
              </w:rPr>
            </w:pPr>
            <w:r w:rsidRPr="00B267C6">
              <w:rPr>
                <w:rFonts w:ascii="Times New Roman" w:eastAsia="Times New Roman" w:hAnsi="Times New Roman" w:cs="Times New Roman"/>
                <w:b/>
                <w:sz w:val="20"/>
                <w:szCs w:val="20"/>
                <w:lang w:eastAsia="ru-RU"/>
              </w:rPr>
              <w:t>4</w:t>
            </w:r>
          </w:p>
        </w:tc>
        <w:tc>
          <w:tcPr>
            <w:tcW w:w="1493" w:type="dxa"/>
            <w:vAlign w:val="center"/>
          </w:tcPr>
          <w:p w:rsidR="00C86307" w:rsidRPr="00B267C6" w:rsidRDefault="00C86307" w:rsidP="00F22B76">
            <w:pPr>
              <w:spacing w:after="0" w:line="240" w:lineRule="auto"/>
              <w:jc w:val="center"/>
              <w:rPr>
                <w:rFonts w:ascii="Times New Roman" w:eastAsia="Times New Roman" w:hAnsi="Times New Roman" w:cs="Times New Roman"/>
                <w:b/>
                <w:sz w:val="20"/>
                <w:szCs w:val="20"/>
                <w:lang w:eastAsia="ru-RU"/>
              </w:rPr>
            </w:pPr>
            <w:r w:rsidRPr="00B267C6">
              <w:rPr>
                <w:rFonts w:ascii="Times New Roman" w:eastAsia="Times New Roman" w:hAnsi="Times New Roman" w:cs="Times New Roman"/>
                <w:b/>
                <w:sz w:val="20"/>
                <w:szCs w:val="20"/>
                <w:lang w:eastAsia="ru-RU"/>
              </w:rPr>
              <w:t>5</w:t>
            </w:r>
          </w:p>
        </w:tc>
        <w:tc>
          <w:tcPr>
            <w:tcW w:w="991" w:type="dxa"/>
            <w:vAlign w:val="center"/>
          </w:tcPr>
          <w:p w:rsidR="00C86307" w:rsidRPr="00B267C6" w:rsidRDefault="00C86307" w:rsidP="00F22B76">
            <w:pPr>
              <w:spacing w:after="0" w:line="240" w:lineRule="auto"/>
              <w:jc w:val="center"/>
              <w:rPr>
                <w:rFonts w:ascii="Times New Roman" w:eastAsia="Times New Roman" w:hAnsi="Times New Roman" w:cs="Times New Roman"/>
                <w:b/>
                <w:sz w:val="20"/>
                <w:szCs w:val="20"/>
                <w:lang w:eastAsia="ru-RU"/>
              </w:rPr>
            </w:pPr>
            <w:r w:rsidRPr="00B267C6">
              <w:rPr>
                <w:rFonts w:ascii="Times New Roman" w:eastAsia="Times New Roman" w:hAnsi="Times New Roman" w:cs="Times New Roman"/>
                <w:b/>
                <w:sz w:val="20"/>
                <w:szCs w:val="20"/>
                <w:lang w:eastAsia="ru-RU"/>
              </w:rPr>
              <w:t>6</w:t>
            </w:r>
          </w:p>
        </w:tc>
        <w:tc>
          <w:tcPr>
            <w:tcW w:w="1158" w:type="dxa"/>
            <w:vAlign w:val="center"/>
          </w:tcPr>
          <w:p w:rsidR="00C86307" w:rsidRPr="00B267C6" w:rsidRDefault="00C86307" w:rsidP="00F22B76">
            <w:pPr>
              <w:spacing w:after="0" w:line="240" w:lineRule="auto"/>
              <w:jc w:val="center"/>
              <w:rPr>
                <w:rFonts w:ascii="Times New Roman" w:eastAsia="Times New Roman" w:hAnsi="Times New Roman" w:cs="Times New Roman"/>
                <w:b/>
                <w:sz w:val="20"/>
                <w:szCs w:val="20"/>
                <w:lang w:eastAsia="ru-RU"/>
              </w:rPr>
            </w:pPr>
            <w:r w:rsidRPr="00B267C6">
              <w:rPr>
                <w:rFonts w:ascii="Times New Roman" w:eastAsia="Times New Roman" w:hAnsi="Times New Roman" w:cs="Times New Roman"/>
                <w:b/>
                <w:sz w:val="20"/>
                <w:szCs w:val="20"/>
                <w:lang w:eastAsia="ru-RU"/>
              </w:rPr>
              <w:t>7</w:t>
            </w:r>
          </w:p>
        </w:tc>
        <w:tc>
          <w:tcPr>
            <w:tcW w:w="962" w:type="dxa"/>
            <w:vAlign w:val="center"/>
          </w:tcPr>
          <w:p w:rsidR="00C86307" w:rsidRPr="00B267C6" w:rsidRDefault="00C86307" w:rsidP="00F22B76">
            <w:pPr>
              <w:spacing w:after="0" w:line="240" w:lineRule="auto"/>
              <w:jc w:val="center"/>
              <w:rPr>
                <w:rFonts w:ascii="Times New Roman" w:eastAsia="Times New Roman" w:hAnsi="Times New Roman" w:cs="Times New Roman"/>
                <w:b/>
                <w:sz w:val="20"/>
                <w:szCs w:val="20"/>
                <w:lang w:eastAsia="ru-RU"/>
              </w:rPr>
            </w:pPr>
            <w:r w:rsidRPr="00B267C6">
              <w:rPr>
                <w:rFonts w:ascii="Times New Roman" w:eastAsia="Times New Roman" w:hAnsi="Times New Roman" w:cs="Times New Roman"/>
                <w:b/>
                <w:sz w:val="20"/>
                <w:szCs w:val="20"/>
                <w:lang w:eastAsia="ru-RU"/>
              </w:rPr>
              <w:t>8</w:t>
            </w:r>
          </w:p>
        </w:tc>
      </w:tr>
      <w:tr w:rsidR="00C86307" w:rsidRPr="00B267C6" w:rsidTr="00F22B76">
        <w:tc>
          <w:tcPr>
            <w:tcW w:w="709" w:type="dxa"/>
            <w:vAlign w:val="center"/>
          </w:tcPr>
          <w:p w:rsidR="00C86307" w:rsidRPr="00B267C6" w:rsidRDefault="00C86307" w:rsidP="00F22B76">
            <w:pPr>
              <w:spacing w:after="0" w:line="240" w:lineRule="auto"/>
              <w:ind w:right="-108"/>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1.</w:t>
            </w:r>
          </w:p>
        </w:tc>
        <w:tc>
          <w:tcPr>
            <w:tcW w:w="3273" w:type="dxa"/>
            <w:vAlign w:val="center"/>
          </w:tcPr>
          <w:p w:rsidR="00C86307" w:rsidRPr="00B267C6" w:rsidRDefault="00C86307" w:rsidP="00F22B76">
            <w:pPr>
              <w:spacing w:after="0" w:line="240" w:lineRule="auto"/>
              <w:ind w:right="-108"/>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Техническое обслуживание:</w:t>
            </w:r>
          </w:p>
        </w:tc>
        <w:tc>
          <w:tcPr>
            <w:tcW w:w="1234"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993"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1493"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991"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1158"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962"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r>
      <w:tr w:rsidR="00C86307" w:rsidRPr="00B267C6" w:rsidTr="00F22B76">
        <w:trPr>
          <w:trHeight w:val="285"/>
        </w:trPr>
        <w:tc>
          <w:tcPr>
            <w:tcW w:w="709"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1.1.</w:t>
            </w:r>
          </w:p>
        </w:tc>
        <w:tc>
          <w:tcPr>
            <w:tcW w:w="3273" w:type="dxa"/>
            <w:vAlign w:val="center"/>
          </w:tcPr>
          <w:p w:rsidR="00C86307" w:rsidRPr="00B267C6" w:rsidRDefault="00C86307" w:rsidP="00F22B76">
            <w:pPr>
              <w:spacing w:after="0" w:line="240" w:lineRule="auto"/>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Плита газовая 2-х конфорочная</w:t>
            </w:r>
          </w:p>
        </w:tc>
        <w:tc>
          <w:tcPr>
            <w:tcW w:w="1234"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плита</w:t>
            </w:r>
          </w:p>
        </w:tc>
        <w:tc>
          <w:tcPr>
            <w:tcW w:w="993"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1493"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991"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1158"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962"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r>
      <w:tr w:rsidR="00C86307" w:rsidRPr="00B267C6" w:rsidTr="00F22B76">
        <w:trPr>
          <w:trHeight w:val="285"/>
        </w:trPr>
        <w:tc>
          <w:tcPr>
            <w:tcW w:w="709"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1.2.</w:t>
            </w:r>
          </w:p>
        </w:tc>
        <w:tc>
          <w:tcPr>
            <w:tcW w:w="3273" w:type="dxa"/>
            <w:vAlign w:val="center"/>
          </w:tcPr>
          <w:p w:rsidR="00C86307" w:rsidRPr="00B267C6" w:rsidRDefault="00C86307" w:rsidP="00F22B76">
            <w:pPr>
              <w:spacing w:after="0" w:line="240" w:lineRule="auto"/>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Плита газовая 3-х конфорочная</w:t>
            </w:r>
          </w:p>
        </w:tc>
        <w:tc>
          <w:tcPr>
            <w:tcW w:w="1234"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плита</w:t>
            </w:r>
          </w:p>
        </w:tc>
        <w:tc>
          <w:tcPr>
            <w:tcW w:w="993"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1493"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991"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1158"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962"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r>
      <w:tr w:rsidR="00C86307" w:rsidRPr="00B267C6" w:rsidTr="00F22B76">
        <w:trPr>
          <w:trHeight w:val="285"/>
        </w:trPr>
        <w:tc>
          <w:tcPr>
            <w:tcW w:w="709"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1.3.</w:t>
            </w:r>
          </w:p>
        </w:tc>
        <w:tc>
          <w:tcPr>
            <w:tcW w:w="3273" w:type="dxa"/>
            <w:vAlign w:val="center"/>
          </w:tcPr>
          <w:p w:rsidR="00C86307" w:rsidRPr="00B267C6" w:rsidRDefault="00C86307" w:rsidP="00F22B76">
            <w:pPr>
              <w:spacing w:after="0" w:line="240" w:lineRule="auto"/>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Плита газовая 4-х конфорочная</w:t>
            </w:r>
          </w:p>
        </w:tc>
        <w:tc>
          <w:tcPr>
            <w:tcW w:w="1234"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плита</w:t>
            </w:r>
          </w:p>
        </w:tc>
        <w:tc>
          <w:tcPr>
            <w:tcW w:w="993"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1493"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991"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1158"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962"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r>
      <w:tr w:rsidR="00C86307" w:rsidRPr="00B267C6" w:rsidTr="00F22B76">
        <w:tc>
          <w:tcPr>
            <w:tcW w:w="709"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1.4.</w:t>
            </w:r>
          </w:p>
        </w:tc>
        <w:tc>
          <w:tcPr>
            <w:tcW w:w="3273" w:type="dxa"/>
          </w:tcPr>
          <w:p w:rsidR="00C86307" w:rsidRPr="00B267C6" w:rsidRDefault="00C86307" w:rsidP="00F22B76">
            <w:pPr>
              <w:spacing w:after="0" w:line="240" w:lineRule="auto"/>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Плита газовая повышенной комфортности</w:t>
            </w:r>
          </w:p>
        </w:tc>
        <w:tc>
          <w:tcPr>
            <w:tcW w:w="1234"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плита</w:t>
            </w:r>
          </w:p>
        </w:tc>
        <w:tc>
          <w:tcPr>
            <w:tcW w:w="993"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1493"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991"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1158"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962"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r>
      <w:tr w:rsidR="00C86307" w:rsidRPr="00B267C6" w:rsidTr="00F22B76">
        <w:trPr>
          <w:trHeight w:val="400"/>
        </w:trPr>
        <w:tc>
          <w:tcPr>
            <w:tcW w:w="709"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1.5.</w:t>
            </w:r>
          </w:p>
        </w:tc>
        <w:tc>
          <w:tcPr>
            <w:tcW w:w="3273" w:type="dxa"/>
            <w:vAlign w:val="center"/>
          </w:tcPr>
          <w:p w:rsidR="00C86307" w:rsidRPr="00B267C6" w:rsidRDefault="00C86307" w:rsidP="00F22B76">
            <w:pPr>
              <w:spacing w:after="0" w:line="240" w:lineRule="auto"/>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Индивидуальная ГБУ</w:t>
            </w:r>
          </w:p>
        </w:tc>
        <w:tc>
          <w:tcPr>
            <w:tcW w:w="1234"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плита</w:t>
            </w:r>
          </w:p>
        </w:tc>
        <w:tc>
          <w:tcPr>
            <w:tcW w:w="993" w:type="dxa"/>
            <w:vAlign w:val="center"/>
          </w:tcPr>
          <w:p w:rsidR="00C86307" w:rsidRPr="00B267C6" w:rsidRDefault="00C86307" w:rsidP="00F22B76">
            <w:pPr>
              <w:spacing w:after="0" w:line="240" w:lineRule="auto"/>
              <w:rPr>
                <w:rFonts w:ascii="Times New Roman" w:eastAsia="Times New Roman" w:hAnsi="Times New Roman" w:cs="Times New Roman"/>
                <w:sz w:val="20"/>
                <w:szCs w:val="20"/>
                <w:lang w:eastAsia="ru-RU"/>
              </w:rPr>
            </w:pPr>
          </w:p>
        </w:tc>
        <w:tc>
          <w:tcPr>
            <w:tcW w:w="1493" w:type="dxa"/>
            <w:vAlign w:val="center"/>
          </w:tcPr>
          <w:p w:rsidR="00C86307" w:rsidRPr="00B267C6" w:rsidRDefault="00C86307" w:rsidP="00F22B76">
            <w:pPr>
              <w:spacing w:after="0" w:line="240" w:lineRule="auto"/>
              <w:rPr>
                <w:rFonts w:ascii="Times New Roman" w:eastAsia="Times New Roman" w:hAnsi="Times New Roman" w:cs="Times New Roman"/>
                <w:sz w:val="20"/>
                <w:szCs w:val="20"/>
                <w:lang w:eastAsia="ru-RU"/>
              </w:rPr>
            </w:pPr>
          </w:p>
        </w:tc>
        <w:tc>
          <w:tcPr>
            <w:tcW w:w="991" w:type="dxa"/>
            <w:vAlign w:val="center"/>
          </w:tcPr>
          <w:p w:rsidR="00C86307" w:rsidRPr="00B267C6" w:rsidRDefault="00C86307" w:rsidP="00F22B76">
            <w:pPr>
              <w:spacing w:after="0" w:line="240" w:lineRule="auto"/>
              <w:rPr>
                <w:rFonts w:ascii="Times New Roman" w:eastAsia="Times New Roman" w:hAnsi="Times New Roman" w:cs="Times New Roman"/>
                <w:sz w:val="20"/>
                <w:szCs w:val="20"/>
                <w:lang w:eastAsia="ru-RU"/>
              </w:rPr>
            </w:pPr>
          </w:p>
        </w:tc>
        <w:tc>
          <w:tcPr>
            <w:tcW w:w="1158" w:type="dxa"/>
            <w:vAlign w:val="center"/>
          </w:tcPr>
          <w:p w:rsidR="00C86307" w:rsidRPr="00B267C6" w:rsidRDefault="00C86307" w:rsidP="00F22B76">
            <w:pPr>
              <w:spacing w:after="0" w:line="240" w:lineRule="auto"/>
              <w:rPr>
                <w:rFonts w:ascii="Times New Roman" w:eastAsia="Times New Roman" w:hAnsi="Times New Roman" w:cs="Times New Roman"/>
                <w:sz w:val="20"/>
                <w:szCs w:val="20"/>
                <w:lang w:eastAsia="ru-RU"/>
              </w:rPr>
            </w:pPr>
          </w:p>
        </w:tc>
        <w:tc>
          <w:tcPr>
            <w:tcW w:w="962" w:type="dxa"/>
            <w:vAlign w:val="center"/>
          </w:tcPr>
          <w:p w:rsidR="00C86307" w:rsidRPr="00B267C6" w:rsidRDefault="00C86307" w:rsidP="00F22B76">
            <w:pPr>
              <w:spacing w:after="0" w:line="240" w:lineRule="auto"/>
              <w:rPr>
                <w:rFonts w:ascii="Times New Roman" w:eastAsia="Times New Roman" w:hAnsi="Times New Roman" w:cs="Times New Roman"/>
                <w:sz w:val="20"/>
                <w:szCs w:val="20"/>
                <w:lang w:eastAsia="ru-RU"/>
              </w:rPr>
            </w:pPr>
          </w:p>
        </w:tc>
      </w:tr>
      <w:tr w:rsidR="00C86307" w:rsidRPr="00B267C6" w:rsidTr="00F22B76">
        <w:tc>
          <w:tcPr>
            <w:tcW w:w="709"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1.6.</w:t>
            </w:r>
          </w:p>
        </w:tc>
        <w:tc>
          <w:tcPr>
            <w:tcW w:w="3273" w:type="dxa"/>
          </w:tcPr>
          <w:p w:rsidR="00C86307" w:rsidRPr="00B267C6" w:rsidRDefault="00C86307" w:rsidP="00F22B76">
            <w:pPr>
              <w:spacing w:after="0" w:line="240" w:lineRule="auto"/>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Проточный автоматический водонагреватель</w:t>
            </w:r>
          </w:p>
        </w:tc>
        <w:tc>
          <w:tcPr>
            <w:tcW w:w="1234"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прибор</w:t>
            </w:r>
          </w:p>
        </w:tc>
        <w:tc>
          <w:tcPr>
            <w:tcW w:w="993"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1493"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991"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1158"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962"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r>
      <w:tr w:rsidR="00C86307" w:rsidRPr="00B267C6" w:rsidTr="00F22B76">
        <w:tc>
          <w:tcPr>
            <w:tcW w:w="709"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1.7.</w:t>
            </w:r>
          </w:p>
        </w:tc>
        <w:tc>
          <w:tcPr>
            <w:tcW w:w="3273" w:type="dxa"/>
          </w:tcPr>
          <w:p w:rsidR="00C86307" w:rsidRPr="00B267C6" w:rsidRDefault="00C86307" w:rsidP="00F22B76">
            <w:pPr>
              <w:spacing w:after="0" w:line="240" w:lineRule="auto"/>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Проточный полуавтоматический водонагреватель</w:t>
            </w:r>
          </w:p>
        </w:tc>
        <w:tc>
          <w:tcPr>
            <w:tcW w:w="1234"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прибор</w:t>
            </w:r>
          </w:p>
        </w:tc>
        <w:tc>
          <w:tcPr>
            <w:tcW w:w="993"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1493"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991"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1158"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962"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r>
      <w:tr w:rsidR="00C86307" w:rsidRPr="00B267C6" w:rsidTr="00F22B76">
        <w:tc>
          <w:tcPr>
            <w:tcW w:w="709"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1.8.</w:t>
            </w:r>
          </w:p>
        </w:tc>
        <w:tc>
          <w:tcPr>
            <w:tcW w:w="3273" w:type="dxa"/>
          </w:tcPr>
          <w:p w:rsidR="00C86307" w:rsidRPr="00B267C6" w:rsidRDefault="00C86307" w:rsidP="00F22B76">
            <w:pPr>
              <w:spacing w:after="0" w:line="240" w:lineRule="auto"/>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Емкостный водонагреватель (отопительный котёл) типа АГВ</w:t>
            </w:r>
          </w:p>
        </w:tc>
        <w:tc>
          <w:tcPr>
            <w:tcW w:w="1234"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прибор</w:t>
            </w:r>
          </w:p>
        </w:tc>
        <w:tc>
          <w:tcPr>
            <w:tcW w:w="993"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1493"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991"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1158"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962"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r>
      <w:tr w:rsidR="00C86307" w:rsidRPr="00B267C6" w:rsidTr="00F22B76">
        <w:tc>
          <w:tcPr>
            <w:tcW w:w="709"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 xml:space="preserve">1.9. </w:t>
            </w:r>
          </w:p>
        </w:tc>
        <w:tc>
          <w:tcPr>
            <w:tcW w:w="3273" w:type="dxa"/>
          </w:tcPr>
          <w:p w:rsidR="00C86307" w:rsidRPr="00B267C6" w:rsidRDefault="00C86307" w:rsidP="00F22B76">
            <w:pPr>
              <w:spacing w:after="0" w:line="240" w:lineRule="auto"/>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Емкостный водонагреватель (отопительный котёл) типа АОГВ</w:t>
            </w:r>
          </w:p>
        </w:tc>
        <w:tc>
          <w:tcPr>
            <w:tcW w:w="1234"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прибор</w:t>
            </w:r>
          </w:p>
        </w:tc>
        <w:tc>
          <w:tcPr>
            <w:tcW w:w="993"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1493"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991"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1158"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962"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r>
      <w:tr w:rsidR="00C86307" w:rsidRPr="00B267C6" w:rsidTr="00F22B76">
        <w:tc>
          <w:tcPr>
            <w:tcW w:w="709"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1.10.</w:t>
            </w:r>
          </w:p>
        </w:tc>
        <w:tc>
          <w:tcPr>
            <w:tcW w:w="3273" w:type="dxa"/>
          </w:tcPr>
          <w:p w:rsidR="00C86307" w:rsidRPr="00B267C6" w:rsidRDefault="00C86307" w:rsidP="00F22B76">
            <w:pPr>
              <w:spacing w:after="0" w:line="240" w:lineRule="auto"/>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Емкостный водонагреватель (отопительный котёл) импортного производства*</w:t>
            </w:r>
          </w:p>
        </w:tc>
        <w:tc>
          <w:tcPr>
            <w:tcW w:w="1234"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прибор</w:t>
            </w:r>
          </w:p>
        </w:tc>
        <w:tc>
          <w:tcPr>
            <w:tcW w:w="993"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1493"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991"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1158"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962"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r>
      <w:tr w:rsidR="00C86307" w:rsidRPr="00B267C6" w:rsidTr="00F22B76">
        <w:trPr>
          <w:trHeight w:val="240"/>
        </w:trPr>
        <w:tc>
          <w:tcPr>
            <w:tcW w:w="709"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1.11.</w:t>
            </w:r>
          </w:p>
        </w:tc>
        <w:tc>
          <w:tcPr>
            <w:tcW w:w="3273" w:type="dxa"/>
            <w:vAlign w:val="center"/>
          </w:tcPr>
          <w:p w:rsidR="00C86307" w:rsidRPr="00B267C6" w:rsidRDefault="00C86307" w:rsidP="00F22B76">
            <w:pPr>
              <w:spacing w:after="0" w:line="240" w:lineRule="auto"/>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Печь отопительная</w:t>
            </w:r>
          </w:p>
        </w:tc>
        <w:tc>
          <w:tcPr>
            <w:tcW w:w="1234"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печь</w:t>
            </w:r>
          </w:p>
        </w:tc>
        <w:tc>
          <w:tcPr>
            <w:tcW w:w="993"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1493"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991"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1158"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962"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r>
      <w:tr w:rsidR="00C86307" w:rsidRPr="00B267C6" w:rsidTr="00F22B76">
        <w:trPr>
          <w:trHeight w:val="240"/>
        </w:trPr>
        <w:tc>
          <w:tcPr>
            <w:tcW w:w="709"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1.12.</w:t>
            </w:r>
          </w:p>
        </w:tc>
        <w:tc>
          <w:tcPr>
            <w:tcW w:w="3273" w:type="dxa"/>
          </w:tcPr>
          <w:p w:rsidR="00C86307" w:rsidRPr="00B267C6" w:rsidRDefault="00C86307" w:rsidP="00F22B76">
            <w:pPr>
              <w:spacing w:after="0" w:line="240" w:lineRule="auto"/>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Резьбовые соединения к сигнализатору загазованности</w:t>
            </w:r>
          </w:p>
        </w:tc>
        <w:tc>
          <w:tcPr>
            <w:tcW w:w="1234"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2 соединения</w:t>
            </w:r>
          </w:p>
        </w:tc>
        <w:tc>
          <w:tcPr>
            <w:tcW w:w="993"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1493"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991"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1158"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962"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r>
      <w:tr w:rsidR="00C86307" w:rsidRPr="00B267C6" w:rsidTr="00F22B76">
        <w:trPr>
          <w:trHeight w:val="240"/>
        </w:trPr>
        <w:tc>
          <w:tcPr>
            <w:tcW w:w="709"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1.13.</w:t>
            </w:r>
          </w:p>
        </w:tc>
        <w:tc>
          <w:tcPr>
            <w:tcW w:w="3273" w:type="dxa"/>
          </w:tcPr>
          <w:p w:rsidR="00C86307" w:rsidRPr="00B267C6" w:rsidRDefault="00C86307" w:rsidP="00F22B76">
            <w:pPr>
              <w:spacing w:after="0" w:line="240" w:lineRule="auto"/>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Резьбовые соединения к бытовому газовому счетчику марки _______________, установленному в (не)отапливаемом помещении / на улице (выбрать необходимый вариант, ненужный зачеркнуть)</w:t>
            </w:r>
          </w:p>
        </w:tc>
        <w:tc>
          <w:tcPr>
            <w:tcW w:w="1234"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2 соединения</w:t>
            </w:r>
          </w:p>
        </w:tc>
        <w:tc>
          <w:tcPr>
            <w:tcW w:w="993"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1493"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991"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1158"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962"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r>
      <w:tr w:rsidR="00C86307" w:rsidRPr="00B267C6" w:rsidTr="00F22B76">
        <w:trPr>
          <w:trHeight w:val="240"/>
        </w:trPr>
        <w:tc>
          <w:tcPr>
            <w:tcW w:w="709"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1.14.</w:t>
            </w:r>
          </w:p>
        </w:tc>
        <w:tc>
          <w:tcPr>
            <w:tcW w:w="3273" w:type="dxa"/>
          </w:tcPr>
          <w:p w:rsidR="00C86307" w:rsidRPr="00B267C6" w:rsidRDefault="00C86307" w:rsidP="00F22B76">
            <w:pPr>
              <w:spacing w:after="0" w:line="240" w:lineRule="auto"/>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 xml:space="preserve">Газовый кран перед газовым прибором </w:t>
            </w:r>
          </w:p>
        </w:tc>
        <w:tc>
          <w:tcPr>
            <w:tcW w:w="1234"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кран</w:t>
            </w:r>
          </w:p>
        </w:tc>
        <w:tc>
          <w:tcPr>
            <w:tcW w:w="993"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1493"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991"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1158"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962"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r>
      <w:tr w:rsidR="00C86307" w:rsidRPr="00B267C6" w:rsidTr="00F22B76">
        <w:trPr>
          <w:trHeight w:val="240"/>
        </w:trPr>
        <w:tc>
          <w:tcPr>
            <w:tcW w:w="709"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1.15.</w:t>
            </w:r>
          </w:p>
        </w:tc>
        <w:tc>
          <w:tcPr>
            <w:tcW w:w="3273" w:type="dxa"/>
          </w:tcPr>
          <w:p w:rsidR="00C86307" w:rsidRPr="00B267C6" w:rsidRDefault="00C86307" w:rsidP="00F22B76">
            <w:pPr>
              <w:spacing w:after="0" w:line="240" w:lineRule="auto"/>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Газовое оборудование индивидуальной бани, теплицы, гаража</w:t>
            </w:r>
          </w:p>
        </w:tc>
        <w:tc>
          <w:tcPr>
            <w:tcW w:w="1234"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горелка</w:t>
            </w:r>
          </w:p>
        </w:tc>
        <w:tc>
          <w:tcPr>
            <w:tcW w:w="993"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1493"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991"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1158"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962"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r>
      <w:tr w:rsidR="00C86307" w:rsidRPr="00B267C6" w:rsidTr="00F22B76">
        <w:trPr>
          <w:trHeight w:val="240"/>
        </w:trPr>
        <w:tc>
          <w:tcPr>
            <w:tcW w:w="709"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1.16.</w:t>
            </w:r>
          </w:p>
        </w:tc>
        <w:tc>
          <w:tcPr>
            <w:tcW w:w="3273" w:type="dxa"/>
          </w:tcPr>
          <w:p w:rsidR="00C86307" w:rsidRPr="00B267C6" w:rsidRDefault="00C86307" w:rsidP="00F22B76">
            <w:pPr>
              <w:spacing w:after="0" w:line="240" w:lineRule="auto"/>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Газопровод (с разводкой по фасаду в многоквартирном доме)</w:t>
            </w:r>
          </w:p>
        </w:tc>
        <w:tc>
          <w:tcPr>
            <w:tcW w:w="1234"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стояк</w:t>
            </w:r>
          </w:p>
        </w:tc>
        <w:tc>
          <w:tcPr>
            <w:tcW w:w="993"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1493"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991"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1158"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962"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r>
      <w:tr w:rsidR="00C86307" w:rsidRPr="00B267C6" w:rsidTr="00F22B76">
        <w:trPr>
          <w:trHeight w:val="240"/>
        </w:trPr>
        <w:tc>
          <w:tcPr>
            <w:tcW w:w="709"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1.17.</w:t>
            </w:r>
          </w:p>
        </w:tc>
        <w:tc>
          <w:tcPr>
            <w:tcW w:w="3273" w:type="dxa"/>
          </w:tcPr>
          <w:p w:rsidR="00C86307" w:rsidRPr="00B267C6" w:rsidRDefault="00C86307" w:rsidP="00F22B76">
            <w:pPr>
              <w:spacing w:after="0" w:line="240" w:lineRule="auto"/>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Задвижка (кран) на фасадном наружном газопроводе дома</w:t>
            </w:r>
          </w:p>
        </w:tc>
        <w:tc>
          <w:tcPr>
            <w:tcW w:w="1234"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задвижка (кран)</w:t>
            </w:r>
          </w:p>
        </w:tc>
        <w:tc>
          <w:tcPr>
            <w:tcW w:w="993"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1493"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991"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1158"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962"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r>
      <w:tr w:rsidR="00C86307" w:rsidRPr="00B267C6" w:rsidTr="00F22B76">
        <w:tc>
          <w:tcPr>
            <w:tcW w:w="709"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2.</w:t>
            </w:r>
          </w:p>
        </w:tc>
        <w:tc>
          <w:tcPr>
            <w:tcW w:w="3273" w:type="dxa"/>
            <w:vAlign w:val="center"/>
          </w:tcPr>
          <w:p w:rsidR="00C86307" w:rsidRPr="00B267C6" w:rsidRDefault="00C86307" w:rsidP="00F22B76">
            <w:pPr>
              <w:spacing w:after="0" w:line="240" w:lineRule="auto"/>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Ремонтно-заявочное обслуживание**</w:t>
            </w:r>
          </w:p>
        </w:tc>
        <w:tc>
          <w:tcPr>
            <w:tcW w:w="1234" w:type="dxa"/>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дом (квартира)</w:t>
            </w:r>
          </w:p>
        </w:tc>
        <w:tc>
          <w:tcPr>
            <w:tcW w:w="993"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1493"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991"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1158"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962" w:type="dxa"/>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r>
      <w:tr w:rsidR="00C86307" w:rsidRPr="00B267C6" w:rsidTr="00F22B76">
        <w:tc>
          <w:tcPr>
            <w:tcW w:w="709" w:type="dxa"/>
            <w:tcBorders>
              <w:bottom w:val="single" w:sz="4" w:space="0" w:color="auto"/>
            </w:tcBorders>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3.</w:t>
            </w:r>
          </w:p>
        </w:tc>
        <w:tc>
          <w:tcPr>
            <w:tcW w:w="3273" w:type="dxa"/>
            <w:tcBorders>
              <w:bottom w:val="single" w:sz="4" w:space="0" w:color="auto"/>
            </w:tcBorders>
            <w:vAlign w:val="center"/>
          </w:tcPr>
          <w:p w:rsidR="00C86307" w:rsidRPr="00B267C6" w:rsidRDefault="00C86307" w:rsidP="00F22B76">
            <w:pPr>
              <w:tabs>
                <w:tab w:val="left" w:pos="1455"/>
              </w:tabs>
              <w:spacing w:after="0" w:line="240" w:lineRule="auto"/>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Техническое и аварийное обслуживание ВДГО, входящего в состав общего имущества*** в ____этажном доме</w:t>
            </w:r>
          </w:p>
        </w:tc>
        <w:tc>
          <w:tcPr>
            <w:tcW w:w="1234" w:type="dxa"/>
            <w:tcBorders>
              <w:bottom w:val="single" w:sz="4" w:space="0" w:color="auto"/>
            </w:tcBorders>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кв.м</w:t>
            </w:r>
          </w:p>
        </w:tc>
        <w:tc>
          <w:tcPr>
            <w:tcW w:w="993" w:type="dxa"/>
            <w:tcBorders>
              <w:bottom w:val="single" w:sz="4" w:space="0" w:color="auto"/>
            </w:tcBorders>
          </w:tcPr>
          <w:p w:rsidR="00C86307" w:rsidRPr="00B267C6" w:rsidDel="004834AB" w:rsidRDefault="00C86307" w:rsidP="00F22B76">
            <w:pPr>
              <w:spacing w:after="0" w:line="240" w:lineRule="auto"/>
              <w:jc w:val="center"/>
              <w:rPr>
                <w:rFonts w:ascii="Times New Roman" w:eastAsia="Times New Roman" w:hAnsi="Times New Roman" w:cs="Times New Roman"/>
                <w:sz w:val="20"/>
                <w:szCs w:val="20"/>
                <w:lang w:eastAsia="ru-RU"/>
              </w:rPr>
            </w:pPr>
          </w:p>
        </w:tc>
        <w:tc>
          <w:tcPr>
            <w:tcW w:w="1493" w:type="dxa"/>
            <w:tcBorders>
              <w:bottom w:val="single" w:sz="4" w:space="0" w:color="auto"/>
            </w:tcBorders>
          </w:tcPr>
          <w:p w:rsidR="00C86307" w:rsidRPr="00B267C6" w:rsidDel="004834AB" w:rsidRDefault="00C86307" w:rsidP="00F22B76">
            <w:pPr>
              <w:spacing w:after="0" w:line="240" w:lineRule="auto"/>
              <w:jc w:val="center"/>
              <w:rPr>
                <w:rFonts w:ascii="Times New Roman" w:eastAsia="Times New Roman" w:hAnsi="Times New Roman" w:cs="Times New Roman"/>
                <w:sz w:val="20"/>
                <w:szCs w:val="20"/>
                <w:lang w:eastAsia="ru-RU"/>
              </w:rPr>
            </w:pPr>
          </w:p>
        </w:tc>
        <w:tc>
          <w:tcPr>
            <w:tcW w:w="991" w:type="dxa"/>
            <w:tcBorders>
              <w:bottom w:val="single" w:sz="4" w:space="0" w:color="auto"/>
            </w:tcBorders>
          </w:tcPr>
          <w:p w:rsidR="00C86307" w:rsidRPr="00B267C6" w:rsidDel="004834AB" w:rsidRDefault="00C86307" w:rsidP="00F22B76">
            <w:pPr>
              <w:spacing w:after="0" w:line="240" w:lineRule="auto"/>
              <w:jc w:val="center"/>
              <w:rPr>
                <w:rFonts w:ascii="Times New Roman" w:eastAsia="Times New Roman" w:hAnsi="Times New Roman" w:cs="Times New Roman"/>
                <w:sz w:val="20"/>
                <w:szCs w:val="20"/>
                <w:lang w:eastAsia="ru-RU"/>
              </w:rPr>
            </w:pPr>
          </w:p>
        </w:tc>
        <w:tc>
          <w:tcPr>
            <w:tcW w:w="1158" w:type="dxa"/>
            <w:tcBorders>
              <w:bottom w:val="single" w:sz="4" w:space="0" w:color="auto"/>
            </w:tcBorders>
          </w:tcPr>
          <w:p w:rsidR="00C86307" w:rsidRPr="00B267C6" w:rsidDel="004834AB" w:rsidRDefault="00C86307" w:rsidP="00F22B76">
            <w:pPr>
              <w:spacing w:after="0" w:line="240" w:lineRule="auto"/>
              <w:jc w:val="center"/>
              <w:rPr>
                <w:rFonts w:ascii="Times New Roman" w:eastAsia="Times New Roman" w:hAnsi="Times New Roman" w:cs="Times New Roman"/>
                <w:sz w:val="20"/>
                <w:szCs w:val="20"/>
                <w:lang w:eastAsia="ru-RU"/>
              </w:rPr>
            </w:pPr>
          </w:p>
        </w:tc>
        <w:tc>
          <w:tcPr>
            <w:tcW w:w="962" w:type="dxa"/>
            <w:tcBorders>
              <w:bottom w:val="single" w:sz="4" w:space="0" w:color="auto"/>
            </w:tcBorders>
          </w:tcPr>
          <w:p w:rsidR="00C86307" w:rsidRPr="00B267C6" w:rsidDel="004834AB" w:rsidRDefault="00C86307" w:rsidP="00F22B76">
            <w:pPr>
              <w:spacing w:after="0" w:line="240" w:lineRule="auto"/>
              <w:jc w:val="center"/>
              <w:rPr>
                <w:rFonts w:ascii="Times New Roman" w:eastAsia="Times New Roman" w:hAnsi="Times New Roman" w:cs="Times New Roman"/>
                <w:sz w:val="20"/>
                <w:szCs w:val="20"/>
                <w:lang w:eastAsia="ru-RU"/>
              </w:rPr>
            </w:pPr>
          </w:p>
        </w:tc>
      </w:tr>
      <w:tr w:rsidR="00C86307" w:rsidRPr="00B267C6" w:rsidTr="00F22B76">
        <w:tc>
          <w:tcPr>
            <w:tcW w:w="709" w:type="dxa"/>
            <w:tcBorders>
              <w:bottom w:val="single" w:sz="4" w:space="0" w:color="auto"/>
            </w:tcBorders>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 </w:t>
            </w:r>
          </w:p>
        </w:tc>
        <w:tc>
          <w:tcPr>
            <w:tcW w:w="3273" w:type="dxa"/>
            <w:tcBorders>
              <w:bottom w:val="single" w:sz="4" w:space="0" w:color="auto"/>
            </w:tcBorders>
            <w:vAlign w:val="center"/>
          </w:tcPr>
          <w:p w:rsidR="00C86307" w:rsidRPr="00B267C6" w:rsidRDefault="00C86307" w:rsidP="00F22B76">
            <w:pPr>
              <w:spacing w:after="0" w:line="240" w:lineRule="auto"/>
              <w:rPr>
                <w:rFonts w:ascii="Times New Roman" w:hAnsi="Times New Roman" w:cs="Times New Roman"/>
                <w:color w:val="000000"/>
                <w:sz w:val="20"/>
                <w:szCs w:val="20"/>
              </w:rPr>
            </w:pPr>
            <w:r w:rsidRPr="00B267C6">
              <w:rPr>
                <w:rFonts w:ascii="Times New Roman" w:hAnsi="Times New Roman" w:cs="Times New Roman"/>
                <w:color w:val="000000"/>
                <w:sz w:val="20"/>
                <w:szCs w:val="20"/>
              </w:rPr>
              <w:t>Техническое обслуживание ШГРП (до 50 м3/ч)  при  1-й линии редуцирования, совмещенное с техническим обслуживанием газопровода протяженностью до 100 метров</w:t>
            </w:r>
          </w:p>
          <w:p w:rsidR="00C86307" w:rsidRPr="00B267C6" w:rsidRDefault="00C86307" w:rsidP="00F22B76">
            <w:pPr>
              <w:tabs>
                <w:tab w:val="left" w:pos="1455"/>
              </w:tabs>
              <w:spacing w:after="0" w:line="240" w:lineRule="auto"/>
              <w:rPr>
                <w:rFonts w:ascii="Times New Roman" w:eastAsia="Times New Roman" w:hAnsi="Times New Roman" w:cs="Times New Roman"/>
                <w:sz w:val="20"/>
                <w:szCs w:val="20"/>
                <w:lang w:eastAsia="ru-RU"/>
              </w:rPr>
            </w:pPr>
          </w:p>
        </w:tc>
        <w:tc>
          <w:tcPr>
            <w:tcW w:w="1234" w:type="dxa"/>
            <w:tcBorders>
              <w:bottom w:val="single" w:sz="4" w:space="0" w:color="auto"/>
            </w:tcBorders>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w:t>
            </w:r>
          </w:p>
        </w:tc>
        <w:tc>
          <w:tcPr>
            <w:tcW w:w="993" w:type="dxa"/>
            <w:tcBorders>
              <w:bottom w:val="single" w:sz="4" w:space="0" w:color="auto"/>
            </w:tcBorders>
          </w:tcPr>
          <w:p w:rsidR="00C86307" w:rsidRPr="00B267C6" w:rsidDel="004834AB" w:rsidRDefault="00C86307" w:rsidP="00F22B76">
            <w:pPr>
              <w:spacing w:after="0" w:line="240" w:lineRule="auto"/>
              <w:jc w:val="center"/>
              <w:rPr>
                <w:rFonts w:ascii="Times New Roman" w:eastAsia="Times New Roman" w:hAnsi="Times New Roman" w:cs="Times New Roman"/>
                <w:sz w:val="20"/>
                <w:szCs w:val="20"/>
                <w:lang w:eastAsia="ru-RU"/>
              </w:rPr>
            </w:pPr>
          </w:p>
        </w:tc>
        <w:tc>
          <w:tcPr>
            <w:tcW w:w="1493" w:type="dxa"/>
            <w:tcBorders>
              <w:bottom w:val="single" w:sz="4" w:space="0" w:color="auto"/>
            </w:tcBorders>
          </w:tcPr>
          <w:p w:rsidR="00C86307" w:rsidRPr="00B267C6" w:rsidDel="004834AB" w:rsidRDefault="00C86307" w:rsidP="00F22B76">
            <w:pPr>
              <w:spacing w:after="0" w:line="240" w:lineRule="auto"/>
              <w:jc w:val="center"/>
              <w:rPr>
                <w:rFonts w:ascii="Times New Roman" w:eastAsia="Times New Roman" w:hAnsi="Times New Roman" w:cs="Times New Roman"/>
                <w:sz w:val="20"/>
                <w:szCs w:val="20"/>
                <w:lang w:eastAsia="ru-RU"/>
              </w:rPr>
            </w:pPr>
          </w:p>
        </w:tc>
        <w:tc>
          <w:tcPr>
            <w:tcW w:w="991" w:type="dxa"/>
            <w:tcBorders>
              <w:bottom w:val="single" w:sz="4" w:space="0" w:color="auto"/>
            </w:tcBorders>
          </w:tcPr>
          <w:p w:rsidR="00C86307" w:rsidRPr="00AB52EF" w:rsidRDefault="00C86307" w:rsidP="00F22B76"/>
        </w:tc>
        <w:tc>
          <w:tcPr>
            <w:tcW w:w="1158" w:type="dxa"/>
            <w:tcBorders>
              <w:bottom w:val="single" w:sz="4" w:space="0" w:color="auto"/>
            </w:tcBorders>
          </w:tcPr>
          <w:p w:rsidR="00C86307" w:rsidRPr="00AB52EF" w:rsidRDefault="00C86307" w:rsidP="00F22B76"/>
        </w:tc>
        <w:tc>
          <w:tcPr>
            <w:tcW w:w="962" w:type="dxa"/>
            <w:tcBorders>
              <w:bottom w:val="single" w:sz="4" w:space="0" w:color="auto"/>
            </w:tcBorders>
          </w:tcPr>
          <w:p w:rsidR="00C86307" w:rsidRDefault="00C86307" w:rsidP="00F22B76"/>
        </w:tc>
      </w:tr>
      <w:tr w:rsidR="00C86307" w:rsidRPr="00B267C6" w:rsidTr="00F22B76">
        <w:tc>
          <w:tcPr>
            <w:tcW w:w="709" w:type="dxa"/>
            <w:tcBorders>
              <w:bottom w:val="single" w:sz="4" w:space="0" w:color="auto"/>
            </w:tcBorders>
            <w:vAlign w:val="center"/>
          </w:tcPr>
          <w:p w:rsidR="00C86307" w:rsidRDefault="00C86307" w:rsidP="00F22B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5.</w:t>
            </w:r>
          </w:p>
        </w:tc>
        <w:tc>
          <w:tcPr>
            <w:tcW w:w="3273" w:type="dxa"/>
            <w:tcBorders>
              <w:bottom w:val="single" w:sz="4" w:space="0" w:color="auto"/>
            </w:tcBorders>
            <w:vAlign w:val="center"/>
          </w:tcPr>
          <w:p w:rsidR="00C86307" w:rsidRPr="00B267C6" w:rsidRDefault="00C86307" w:rsidP="00F22B76">
            <w:pPr>
              <w:spacing w:after="0" w:line="240" w:lineRule="auto"/>
              <w:rPr>
                <w:rFonts w:ascii="Times New Roman" w:hAnsi="Times New Roman" w:cs="Times New Roman"/>
                <w:color w:val="000000"/>
                <w:sz w:val="20"/>
                <w:szCs w:val="20"/>
              </w:rPr>
            </w:pPr>
            <w:r w:rsidRPr="00B267C6">
              <w:rPr>
                <w:rFonts w:ascii="Times New Roman" w:hAnsi="Times New Roman" w:cs="Times New Roman"/>
                <w:color w:val="000000"/>
                <w:sz w:val="20"/>
                <w:szCs w:val="20"/>
              </w:rPr>
              <w:t>Техническое обслуживание ШГРП (до 50 м3/ч)  при 2-х линиях редуци</w:t>
            </w:r>
            <w:r w:rsidR="00D275A7">
              <w:rPr>
                <w:rFonts w:ascii="Times New Roman" w:hAnsi="Times New Roman" w:cs="Times New Roman"/>
                <w:color w:val="000000"/>
                <w:sz w:val="20"/>
                <w:szCs w:val="20"/>
              </w:rPr>
              <w:t xml:space="preserve">рования, совмещенное с техническим </w:t>
            </w:r>
            <w:r w:rsidR="00D275A7" w:rsidRPr="00B267C6">
              <w:rPr>
                <w:rFonts w:ascii="Times New Roman" w:hAnsi="Times New Roman" w:cs="Times New Roman"/>
                <w:color w:val="000000"/>
                <w:sz w:val="20"/>
                <w:szCs w:val="20"/>
              </w:rPr>
              <w:t>обслуживанием газопровода протяженностью до 100 метров</w:t>
            </w:r>
          </w:p>
        </w:tc>
        <w:tc>
          <w:tcPr>
            <w:tcW w:w="1234" w:type="dxa"/>
            <w:tcBorders>
              <w:bottom w:val="single" w:sz="4" w:space="0" w:color="auto"/>
            </w:tcBorders>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w:t>
            </w:r>
          </w:p>
        </w:tc>
        <w:tc>
          <w:tcPr>
            <w:tcW w:w="993" w:type="dxa"/>
            <w:tcBorders>
              <w:bottom w:val="single" w:sz="4" w:space="0" w:color="auto"/>
            </w:tcBorders>
          </w:tcPr>
          <w:p w:rsidR="00C86307" w:rsidRPr="00B267C6" w:rsidDel="004834AB" w:rsidRDefault="00C86307" w:rsidP="00F22B76">
            <w:pPr>
              <w:spacing w:after="0" w:line="240" w:lineRule="auto"/>
              <w:jc w:val="center"/>
              <w:rPr>
                <w:rFonts w:ascii="Times New Roman" w:eastAsia="Times New Roman" w:hAnsi="Times New Roman" w:cs="Times New Roman"/>
                <w:sz w:val="20"/>
                <w:szCs w:val="20"/>
                <w:lang w:eastAsia="ru-RU"/>
              </w:rPr>
            </w:pPr>
          </w:p>
        </w:tc>
        <w:tc>
          <w:tcPr>
            <w:tcW w:w="1493" w:type="dxa"/>
            <w:tcBorders>
              <w:bottom w:val="single" w:sz="4" w:space="0" w:color="auto"/>
            </w:tcBorders>
          </w:tcPr>
          <w:p w:rsidR="00C86307" w:rsidRPr="00B267C6" w:rsidDel="004834AB" w:rsidRDefault="00C86307" w:rsidP="00F22B76">
            <w:pPr>
              <w:spacing w:after="0" w:line="240" w:lineRule="auto"/>
              <w:jc w:val="center"/>
              <w:rPr>
                <w:rFonts w:ascii="Times New Roman" w:eastAsia="Times New Roman" w:hAnsi="Times New Roman" w:cs="Times New Roman"/>
                <w:sz w:val="20"/>
                <w:szCs w:val="20"/>
                <w:lang w:eastAsia="ru-RU"/>
              </w:rPr>
            </w:pPr>
          </w:p>
        </w:tc>
        <w:tc>
          <w:tcPr>
            <w:tcW w:w="991" w:type="dxa"/>
            <w:tcBorders>
              <w:bottom w:val="single" w:sz="4" w:space="0" w:color="auto"/>
            </w:tcBorders>
          </w:tcPr>
          <w:p w:rsidR="00C86307" w:rsidRPr="00AB52EF" w:rsidRDefault="00C86307" w:rsidP="00F22B76"/>
        </w:tc>
        <w:tc>
          <w:tcPr>
            <w:tcW w:w="1158" w:type="dxa"/>
            <w:tcBorders>
              <w:bottom w:val="single" w:sz="4" w:space="0" w:color="auto"/>
            </w:tcBorders>
          </w:tcPr>
          <w:p w:rsidR="00C86307" w:rsidRPr="00AB52EF" w:rsidRDefault="00C86307" w:rsidP="00F22B76"/>
        </w:tc>
        <w:tc>
          <w:tcPr>
            <w:tcW w:w="962" w:type="dxa"/>
            <w:tcBorders>
              <w:bottom w:val="single" w:sz="4" w:space="0" w:color="auto"/>
            </w:tcBorders>
          </w:tcPr>
          <w:p w:rsidR="00C86307" w:rsidRDefault="00C86307" w:rsidP="00F22B76"/>
        </w:tc>
      </w:tr>
      <w:tr w:rsidR="00C86307" w:rsidRPr="00B267C6" w:rsidTr="00F22B76">
        <w:trPr>
          <w:trHeight w:val="195"/>
        </w:trPr>
        <w:tc>
          <w:tcPr>
            <w:tcW w:w="3982" w:type="dxa"/>
            <w:gridSpan w:val="2"/>
            <w:vMerge w:val="restart"/>
            <w:tcBorders>
              <w:top w:val="single" w:sz="4" w:space="0" w:color="auto"/>
              <w:left w:val="single" w:sz="4" w:space="0" w:color="auto"/>
            </w:tcBorders>
            <w:vAlign w:val="center"/>
          </w:tcPr>
          <w:p w:rsidR="00C86307" w:rsidRPr="00B267C6" w:rsidRDefault="00C86307" w:rsidP="00F22B76">
            <w:pPr>
              <w:spacing w:after="0" w:line="240" w:lineRule="auto"/>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Итого:</w:t>
            </w:r>
          </w:p>
        </w:tc>
        <w:tc>
          <w:tcPr>
            <w:tcW w:w="1234" w:type="dxa"/>
            <w:tcBorders>
              <w:top w:val="single" w:sz="4" w:space="0" w:color="auto"/>
              <w:bottom w:val="single" w:sz="4" w:space="0" w:color="auto"/>
            </w:tcBorders>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руб./месяц</w:t>
            </w:r>
          </w:p>
        </w:tc>
        <w:tc>
          <w:tcPr>
            <w:tcW w:w="4635" w:type="dxa"/>
            <w:gridSpan w:val="4"/>
            <w:tcBorders>
              <w:top w:val="single" w:sz="4" w:space="0" w:color="auto"/>
              <w:bottom w:val="single" w:sz="4" w:space="0" w:color="auto"/>
            </w:tcBorders>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962" w:type="dxa"/>
            <w:tcBorders>
              <w:top w:val="single" w:sz="4" w:space="0" w:color="auto"/>
              <w:bottom w:val="single" w:sz="4" w:space="0" w:color="auto"/>
              <w:right w:val="single" w:sz="4" w:space="0" w:color="auto"/>
            </w:tcBorders>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r>
      <w:tr w:rsidR="00C86307" w:rsidRPr="00B267C6" w:rsidTr="00F22B76">
        <w:trPr>
          <w:trHeight w:val="256"/>
        </w:trPr>
        <w:tc>
          <w:tcPr>
            <w:tcW w:w="3982" w:type="dxa"/>
            <w:gridSpan w:val="2"/>
            <w:vMerge/>
            <w:tcBorders>
              <w:left w:val="single" w:sz="4" w:space="0" w:color="auto"/>
              <w:bottom w:val="single" w:sz="4" w:space="0" w:color="auto"/>
            </w:tcBorders>
            <w:vAlign w:val="center"/>
          </w:tcPr>
          <w:p w:rsidR="00C86307" w:rsidRPr="00B267C6" w:rsidRDefault="00C86307" w:rsidP="00F22B76">
            <w:pPr>
              <w:spacing w:after="0" w:line="240" w:lineRule="auto"/>
              <w:rPr>
                <w:rFonts w:ascii="Times New Roman" w:eastAsia="Times New Roman" w:hAnsi="Times New Roman" w:cs="Times New Roman"/>
                <w:sz w:val="20"/>
                <w:szCs w:val="20"/>
                <w:lang w:eastAsia="ru-RU"/>
              </w:rPr>
            </w:pPr>
          </w:p>
        </w:tc>
        <w:tc>
          <w:tcPr>
            <w:tcW w:w="1234" w:type="dxa"/>
            <w:tcBorders>
              <w:top w:val="single" w:sz="4" w:space="0" w:color="auto"/>
              <w:bottom w:val="single" w:sz="4" w:space="0" w:color="auto"/>
            </w:tcBorders>
            <w:vAlign w:val="center"/>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руб./год</w:t>
            </w:r>
          </w:p>
        </w:tc>
        <w:tc>
          <w:tcPr>
            <w:tcW w:w="4635" w:type="dxa"/>
            <w:gridSpan w:val="4"/>
            <w:tcBorders>
              <w:top w:val="single" w:sz="4" w:space="0" w:color="auto"/>
              <w:bottom w:val="single" w:sz="4" w:space="0" w:color="auto"/>
            </w:tcBorders>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c>
          <w:tcPr>
            <w:tcW w:w="962" w:type="dxa"/>
            <w:tcBorders>
              <w:top w:val="single" w:sz="4" w:space="0" w:color="auto"/>
              <w:bottom w:val="single" w:sz="4" w:space="0" w:color="auto"/>
              <w:right w:val="single" w:sz="4" w:space="0" w:color="auto"/>
            </w:tcBorders>
          </w:tcPr>
          <w:p w:rsidR="00C86307" w:rsidRPr="00B267C6" w:rsidRDefault="00C86307" w:rsidP="00F22B76">
            <w:pPr>
              <w:spacing w:after="0" w:line="240" w:lineRule="auto"/>
              <w:jc w:val="center"/>
              <w:rPr>
                <w:rFonts w:ascii="Times New Roman" w:eastAsia="Times New Roman" w:hAnsi="Times New Roman" w:cs="Times New Roman"/>
                <w:sz w:val="20"/>
                <w:szCs w:val="20"/>
                <w:lang w:eastAsia="ru-RU"/>
              </w:rPr>
            </w:pPr>
          </w:p>
        </w:tc>
      </w:tr>
    </w:tbl>
    <w:p w:rsidR="00C86307" w:rsidRPr="0077158F" w:rsidRDefault="00C86307" w:rsidP="00C86307">
      <w:pPr>
        <w:spacing w:after="0" w:line="240" w:lineRule="auto"/>
        <w:ind w:right="-11"/>
        <w:jc w:val="both"/>
        <w:rPr>
          <w:rFonts w:ascii="Times New Roman" w:eastAsia="Times New Roman" w:hAnsi="Times New Roman" w:cs="Times New Roman"/>
          <w:sz w:val="16"/>
          <w:szCs w:val="16"/>
          <w:lang w:eastAsia="ru-RU"/>
        </w:rPr>
      </w:pPr>
    </w:p>
    <w:p w:rsidR="00C86307" w:rsidRPr="0077158F" w:rsidRDefault="00C86307" w:rsidP="00C86307">
      <w:pPr>
        <w:spacing w:after="0" w:line="240" w:lineRule="auto"/>
        <w:ind w:right="-1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*Стоимость технического обслуживания емкостного/проточного водонагревателя (отопительного котла) импортного производства определяется действующим прейскурантом на техническое обслуживание импортного газового оборудования. Количество включенных в стоимость договора ремонтных вызовов: 1 шт. в год, сервисных выездов: 1 шт. в год.</w:t>
      </w:r>
    </w:p>
    <w:p w:rsidR="00C86307" w:rsidRPr="0077158F" w:rsidRDefault="00C86307" w:rsidP="00C86307">
      <w:pPr>
        <w:spacing w:after="0" w:line="240" w:lineRule="auto"/>
        <w:ind w:right="-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 Стоимость рассчитывается исходя из состава оборудования, указанного в п.1. «Техническое обслуживание» настоящего Перечня.</w:t>
      </w:r>
    </w:p>
    <w:p w:rsidR="00C86307" w:rsidRDefault="00C86307" w:rsidP="00C86307">
      <w:pPr>
        <w:spacing w:after="0" w:line="240" w:lineRule="auto"/>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 Стоимость учитывается в отношении внутридомового газового оборудования, входящего в состав общего имущества многоквартирного дома при непосредственном управлении собственниками помещений.</w:t>
      </w:r>
    </w:p>
    <w:p w:rsidR="00C86307" w:rsidRPr="0077158F" w:rsidRDefault="00C86307" w:rsidP="00C86307">
      <w:pPr>
        <w:spacing w:after="0" w:line="240" w:lineRule="auto"/>
        <w:rPr>
          <w:rFonts w:ascii="Times New Roman" w:eastAsia="Times New Roman" w:hAnsi="Times New Roman" w:cs="Times New Roman"/>
          <w:b/>
          <w:bCs/>
          <w:sz w:val="17"/>
          <w:szCs w:val="20"/>
          <w:lang w:eastAsia="ru-RU"/>
        </w:rPr>
      </w:pPr>
    </w:p>
    <w:p w:rsidR="00C86307" w:rsidRPr="0077158F" w:rsidRDefault="00C86307" w:rsidP="00C86307">
      <w:pPr>
        <w:spacing w:before="60" w:after="0" w:line="240" w:lineRule="auto"/>
        <w:rPr>
          <w:rFonts w:ascii="Times New Roman" w:eastAsia="Times New Roman" w:hAnsi="Times New Roman" w:cs="Times New Roman"/>
          <w:b/>
          <w:sz w:val="17"/>
          <w:szCs w:val="20"/>
          <w:lang w:eastAsia="ru-RU"/>
        </w:rPr>
      </w:pPr>
      <w:r w:rsidRPr="0077158F">
        <w:rPr>
          <w:rFonts w:ascii="Times New Roman" w:eastAsia="Times New Roman" w:hAnsi="Times New Roman" w:cs="Times New Roman"/>
          <w:b/>
          <w:bCs/>
          <w:sz w:val="17"/>
          <w:szCs w:val="20"/>
          <w:lang w:eastAsia="ru-RU"/>
        </w:rPr>
        <w:t xml:space="preserve">Специализированная организация:                                                                     </w:t>
      </w:r>
      <w:r w:rsidRPr="0077158F">
        <w:rPr>
          <w:rFonts w:ascii="Times New Roman" w:eastAsia="Times New Roman" w:hAnsi="Times New Roman" w:cs="Times New Roman"/>
          <w:b/>
          <w:sz w:val="17"/>
          <w:szCs w:val="20"/>
          <w:lang w:eastAsia="ru-RU"/>
        </w:rPr>
        <w:t>Заказчик:</w:t>
      </w:r>
    </w:p>
    <w:p w:rsidR="00C86307" w:rsidRPr="0077158F" w:rsidRDefault="00C86307" w:rsidP="00C86307">
      <w:pPr>
        <w:spacing w:after="0" w:line="240" w:lineRule="auto"/>
        <w:ind w:right="-1"/>
        <w:rPr>
          <w:rFonts w:ascii="Times New Roman" w:eastAsia="Times New Roman" w:hAnsi="Times New Roman" w:cs="Times New Roman"/>
          <w:sz w:val="17"/>
          <w:szCs w:val="20"/>
          <w:lang w:eastAsia="ru-RU"/>
        </w:rPr>
      </w:pPr>
    </w:p>
    <w:p w:rsidR="00C86307" w:rsidRPr="0077158F" w:rsidRDefault="00C86307" w:rsidP="00C86307">
      <w:pPr>
        <w:spacing w:after="0" w:line="240" w:lineRule="auto"/>
        <w:ind w:right="-1"/>
        <w:rPr>
          <w:rFonts w:ascii="Times New Roman" w:eastAsia="Times New Roman" w:hAnsi="Times New Roman" w:cs="Times New Roman"/>
          <w:sz w:val="17"/>
          <w:szCs w:val="20"/>
          <w:lang w:eastAsia="ru-RU"/>
        </w:rPr>
      </w:pPr>
      <w:r w:rsidRPr="0077158F">
        <w:rPr>
          <w:rFonts w:ascii="Times New Roman" w:eastAsia="Times New Roman" w:hAnsi="Times New Roman" w:cs="Times New Roman"/>
          <w:sz w:val="17"/>
          <w:szCs w:val="20"/>
          <w:lang w:eastAsia="ru-RU"/>
        </w:rPr>
        <w:t xml:space="preserve">_________________________________(__________________________)      </w:t>
      </w:r>
      <w:r w:rsidRPr="0077158F">
        <w:rPr>
          <w:rFonts w:ascii="Times New Roman" w:eastAsia="Times New Roman" w:hAnsi="Times New Roman" w:cs="Times New Roman"/>
          <w:sz w:val="17"/>
          <w:szCs w:val="20"/>
          <w:lang w:eastAsia="ru-RU"/>
        </w:rPr>
        <w:tab/>
        <w:t xml:space="preserve">_________________________(_____________________________)      </w:t>
      </w:r>
    </w:p>
    <w:p w:rsidR="00C86307" w:rsidRPr="00014ED6" w:rsidRDefault="00C86307" w:rsidP="00C86307">
      <w:pPr>
        <w:spacing w:after="0" w:line="240" w:lineRule="auto"/>
        <w:rPr>
          <w:rFonts w:ascii="Times New Roman" w:eastAsia="Times New Roman" w:hAnsi="Times New Roman" w:cs="Times New Roman"/>
          <w:sz w:val="20"/>
          <w:szCs w:val="20"/>
          <w:lang w:eastAsia="ru-RU"/>
        </w:rPr>
      </w:pPr>
    </w:p>
    <w:p w:rsidR="00171AD0" w:rsidRDefault="00171AD0"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5C02A9">
      <w:pPr>
        <w:spacing w:after="0" w:line="240" w:lineRule="auto"/>
        <w:ind w:left="-567"/>
        <w:jc w:val="right"/>
        <w:rPr>
          <w:rFonts w:ascii="Times New Roman" w:eastAsia="Times New Roman" w:hAnsi="Times New Roman" w:cs="Times New Roman"/>
          <w:i/>
          <w:sz w:val="16"/>
          <w:szCs w:val="16"/>
          <w:lang w:eastAsia="ru-RU"/>
        </w:rPr>
      </w:pPr>
    </w:p>
    <w:p w:rsidR="00C86307" w:rsidRDefault="00C86307" w:rsidP="00D275A7">
      <w:pPr>
        <w:spacing w:after="0" w:line="240" w:lineRule="auto"/>
        <w:rPr>
          <w:rFonts w:ascii="Times New Roman" w:eastAsia="Times New Roman" w:hAnsi="Times New Roman" w:cs="Times New Roman"/>
          <w:i/>
          <w:sz w:val="16"/>
          <w:szCs w:val="16"/>
          <w:lang w:eastAsia="ru-RU"/>
        </w:rPr>
      </w:pPr>
      <w:bookmarkStart w:id="0" w:name="_GoBack"/>
      <w:bookmarkEnd w:id="0"/>
    </w:p>
    <w:p w:rsidR="005C02A9" w:rsidRDefault="009B57AB" w:rsidP="005C02A9">
      <w:pPr>
        <w:spacing w:after="0" w:line="240" w:lineRule="auto"/>
        <w:ind w:left="-567"/>
        <w:jc w:val="right"/>
        <w:rPr>
          <w:rFonts w:ascii="Times New Roman" w:eastAsia="Times New Roman" w:hAnsi="Times New Roman" w:cs="Times New Roman"/>
          <w:i/>
          <w:sz w:val="16"/>
          <w:szCs w:val="16"/>
          <w:lang w:eastAsia="ru-RU"/>
        </w:rPr>
      </w:pPr>
      <w:r w:rsidRPr="009B57AB">
        <w:rPr>
          <w:rFonts w:ascii="Times New Roman" w:eastAsia="Times New Roman" w:hAnsi="Times New Roman" w:cs="Times New Roman"/>
          <w:i/>
          <w:sz w:val="16"/>
          <w:szCs w:val="16"/>
          <w:lang w:eastAsia="ru-RU"/>
        </w:rPr>
        <w:lastRenderedPageBreak/>
        <w:t>Приложение №2 к договору № _____ от «___» __________ 202__г.</w:t>
      </w:r>
    </w:p>
    <w:p w:rsidR="00171AD0" w:rsidRDefault="00171AD0" w:rsidP="005C02A9">
      <w:pPr>
        <w:spacing w:after="0" w:line="240" w:lineRule="auto"/>
        <w:ind w:left="-567"/>
        <w:jc w:val="right"/>
        <w:rPr>
          <w:rFonts w:ascii="Times New Roman" w:eastAsia="Times New Roman" w:hAnsi="Times New Roman" w:cs="Times New Roman"/>
          <w:sz w:val="16"/>
          <w:szCs w:val="16"/>
          <w:lang w:eastAsia="ru-RU"/>
        </w:rPr>
      </w:pPr>
    </w:p>
    <w:p w:rsidR="009B57AB" w:rsidRPr="009B57AB" w:rsidRDefault="009B57AB" w:rsidP="009B57AB">
      <w:pPr>
        <w:spacing w:after="0" w:line="240" w:lineRule="auto"/>
        <w:ind w:left="-567"/>
        <w:jc w:val="center"/>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ПРАВИЛА ПОЛЬЗОВАНИЯ ГАЗОМ В БЫТУ</w:t>
      </w:r>
    </w:p>
    <w:p w:rsidR="009B57AB" w:rsidRPr="009B57AB" w:rsidRDefault="009B57AB" w:rsidP="009B57AB">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Правила обязательны для должностных лиц ведомств и организаций, ответственных за безопасную эксплуатацию газового хозяйства жилых домов независимо от ведомственной принадлежности, и для населения, использующего газ в быту, на территории России. Ответственность за сохранность газового оборудования и исправное состояние дымовых и вентиляционных каналов, а также за уплотнение вводов инженерных коммуникаций в жилых домах возлагается на руководителей жилищно-эксплуатационных организаций, в жилищных кооперативах - на их председателей, в домах и квартирах, принадлежащих гражданам на правах личной собственности, - на домовладельцев. Ответственность за качество технического обслуживания и ремонт газового оборудования в жилых домах возлагается на эксплуатационные организации газового хозяйства. Ответственность за безопасную эксплуатацию работающих бытовых газовых приборов в домах и квартирах, за содержание их в соответствии с требованиями Правил несут владельцы и лица, пользующиеся газом.</w:t>
      </w:r>
    </w:p>
    <w:p w:rsidR="009B57AB" w:rsidRPr="009B57AB" w:rsidRDefault="009B57AB" w:rsidP="009B57AB">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1. Жилищно-эксплуатационные организации и домовладельцы обязаны:</w:t>
      </w:r>
    </w:p>
    <w:p w:rsidR="009B57AB" w:rsidRPr="009B57AB" w:rsidRDefault="009B57AB" w:rsidP="009B57AB">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1.1. Оказывать предприятиям газового хозяйства всестороннюю помощь при проведении ими технического обслуживания газового оборудования и пропаганды безопасности пользования газом среди населения.</w:t>
      </w:r>
    </w:p>
    <w:p w:rsidR="009B57AB" w:rsidRPr="009B57AB" w:rsidRDefault="009B57AB" w:rsidP="009B57AB">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1.2. Содержать в надлежащем техническом состоянии подвалы, технические коридоры и подполья, поддерживать в рабочем состоянии их электроосвещение и вентиляцию. Следить за местами пересечений внутренних газопроводов и строительных элементов зданий, герметизацией вводов в здания инженерных коммуникаций.</w:t>
      </w:r>
    </w:p>
    <w:p w:rsidR="009B57AB" w:rsidRPr="009B57AB" w:rsidRDefault="009B57AB" w:rsidP="009B57AB">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1.3. Обеспечивать работникам предприятий газового хозяйства беспрепятственный доступ в любое время суток в подвалы, технические подполья и помещения первых этажей для проверки их на загазованность.</w:t>
      </w:r>
    </w:p>
    <w:p w:rsidR="009B57AB" w:rsidRPr="009B57AB" w:rsidRDefault="009B57AB" w:rsidP="009B57AB">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1.4. Своевременно обеспечивать проверку состояния дымоходов, вентиляционных каналов и оголовков дымоходов, осуществлять контроль за качеством их проверки, предоставлять предприятиям газового хозяйства по их требованию акты проверки исправности дымоходов и вентиляционных каналов или сведения о последней проверке, занесенные в специальный журнал.</w:t>
      </w:r>
    </w:p>
    <w:p w:rsidR="009B57AB" w:rsidRPr="009B57AB" w:rsidRDefault="009B57AB" w:rsidP="009B57AB">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1.5. Немедленно сообщать предприятиям газового хозяйства о необходимости отключения газовых приборов при самовольной их установке или выявлении неисправности дымоходов.</w:t>
      </w:r>
    </w:p>
    <w:p w:rsidR="009B57AB" w:rsidRPr="009B57AB" w:rsidRDefault="009B57AB" w:rsidP="009B57AB">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1.6. Заселять газифицированные квартиры (заселение первичное, при обмене) только после инструктажа жильцов представителем предприятия газового хозяйства при наличии подтверждающего документа.</w:t>
      </w:r>
    </w:p>
    <w:p w:rsidR="009B57AB" w:rsidRPr="009B57AB" w:rsidRDefault="009B57AB" w:rsidP="009B57AB">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1.7. Вызывать представителя газового хозяйства для отключения газовых приборов при выезде жильца из квартиры.</w:t>
      </w:r>
    </w:p>
    <w:p w:rsidR="009B57AB" w:rsidRPr="009B57AB" w:rsidRDefault="009B57AB" w:rsidP="009B57AB">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2. Население, использующее газ в быту, обязано:</w:t>
      </w:r>
    </w:p>
    <w:p w:rsidR="009B57AB" w:rsidRPr="009B57AB" w:rsidRDefault="009B57AB" w:rsidP="009B57AB">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2.1. Пройти инструктаж по безопасному пользованию газом в эксплуатационной организации газового хозяйства, иметь инструкции по эксплуатации приборов и соблюдать их.</w:t>
      </w:r>
    </w:p>
    <w:p w:rsidR="009B57AB" w:rsidRPr="009B57AB" w:rsidRDefault="009B57AB" w:rsidP="009B57AB">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2.2. Следить за нормальной работой газовых приборов, дымоходов и вентиляции, проверять тягу до включения и во время работы газовых приборов с отводом продуктов сгорания газа в дымоход. Перед пользованием газифицированной печью проверять, открыт ли полностью шибер. Периодически очищать "карман" дымохода.</w:t>
      </w:r>
    </w:p>
    <w:p w:rsidR="009B57AB" w:rsidRPr="009B57AB" w:rsidRDefault="009B57AB" w:rsidP="009B57AB">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2.3. По окончании пользования газом закрыть краны на газовых приборах и перед ними, а при размещении баллонов внутри кухонь - дополнительно закрыть вентили у баллонов.</w:t>
      </w:r>
    </w:p>
    <w:p w:rsidR="009B57AB" w:rsidRPr="009B57AB" w:rsidRDefault="009B57AB" w:rsidP="009B57AB">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2.4. При неисправности газового оборудования вызвать работников предприятия газового хозяйства.</w:t>
      </w:r>
    </w:p>
    <w:p w:rsidR="009B57AB" w:rsidRPr="009B57AB" w:rsidRDefault="009B57AB" w:rsidP="009B57AB">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2.5. При внезапном прекращении подачи газа немедленно закрыть краны горелок газовых приборов и сообщить в аварийную газовую службу по телефону 04.</w:t>
      </w:r>
    </w:p>
    <w:p w:rsidR="009B57AB" w:rsidRPr="009B57AB" w:rsidRDefault="009B57AB" w:rsidP="009B57AB">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2.6. При появлении в помещении квартиры запаха газа немедленно прекратить пользование газовыми приборами, перекрыть краны к приборам и на приборах, открыть окна или форточки для проветривания помещения, вызвать аварийную службу газового хозяйства по телефону 04 (вне загазованного помещения). Не зажигать огня, не курить, не включать и не выключать электроосвещение и электроприборы, не пользоваться электрозвонками.</w:t>
      </w:r>
    </w:p>
    <w:p w:rsidR="009B57AB" w:rsidRPr="009B57AB" w:rsidRDefault="009B57AB" w:rsidP="009B57AB">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2.7. Перед входом в подвалы и погреба до включения света или зажигания огня убедиться в отсутствии запаха газа.</w:t>
      </w:r>
    </w:p>
    <w:p w:rsidR="009B57AB" w:rsidRPr="009B57AB" w:rsidRDefault="009B57AB" w:rsidP="009B57AB">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2.8. При обнаружении запаха газа в подвале, подъезде, во дворе, на улице необходимо:</w:t>
      </w:r>
    </w:p>
    <w:p w:rsidR="009B57AB" w:rsidRPr="009B57AB" w:rsidRDefault="009B57AB" w:rsidP="009B57AB">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оповестить окружающих о мерах предосторожности;</w:t>
      </w:r>
    </w:p>
    <w:p w:rsidR="009B57AB" w:rsidRPr="009B57AB" w:rsidRDefault="009B57AB" w:rsidP="009B57AB">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сообщить в аварийную газовую службу по телефону 04 из незагазованного места;</w:t>
      </w:r>
    </w:p>
    <w:p w:rsidR="009B57AB" w:rsidRPr="009B57AB" w:rsidRDefault="009B57AB" w:rsidP="009B57AB">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принять меры по удалению людей из загазованной среды, предотвращению включения и выключения электроосвещения, появлению открытого огня и искры;</w:t>
      </w:r>
    </w:p>
    <w:p w:rsidR="009B57AB" w:rsidRPr="009B57AB" w:rsidRDefault="009B57AB" w:rsidP="009B57AB">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до прибытия аварийной бригады организовать проветривание помещения.</w:t>
      </w:r>
    </w:p>
    <w:p w:rsidR="009B57AB" w:rsidRPr="009B57AB" w:rsidRDefault="009B57AB" w:rsidP="009B57AB">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2.9. Для осмотра и ремонта газопроводов и газового оборудования допускать в квартиру работников предприятий газового хозяйства по предъявлении ими служебных удостоверений в любое время суток.</w:t>
      </w:r>
    </w:p>
    <w:p w:rsidR="009B57AB" w:rsidRPr="009B57AB" w:rsidRDefault="009B57AB" w:rsidP="009B57AB">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2.10. Обеспечивать свободный доступ работников газового хозяйства к месту установки баллонов со сжиженным газом в день их доставки.</w:t>
      </w:r>
    </w:p>
    <w:p w:rsidR="009B57AB" w:rsidRPr="009B57AB" w:rsidRDefault="009B57AB" w:rsidP="009B57AB">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2.11. Экономно расходовать газ, своевременно оплачивать его стоимость, а в домах, принадлежащих гражданам на правах личной собственности, - стоимость технического обслуживания газового оборудования.</w:t>
      </w:r>
    </w:p>
    <w:p w:rsidR="009B57AB" w:rsidRPr="009B57AB" w:rsidRDefault="009B57AB" w:rsidP="009B57AB">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2.12. Ставить в известность предприятие газового хозяйства при выезде из квартиры на срок более 1 мес.</w:t>
      </w:r>
    </w:p>
    <w:p w:rsidR="009B57AB" w:rsidRPr="009B57AB" w:rsidRDefault="009B57AB" w:rsidP="009B57AB">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2.13. Владельцы домов и квартир на правах личной собственности должны своевременно заключать договоры на техническое обслуживание газового оборудования и проверку дымоходов, вентиляционных каналов. В зимнее время необходимо периодически проверять оголовки с целью недопущения их обмерзания и закупорки.</w:t>
      </w:r>
    </w:p>
    <w:p w:rsidR="009B57AB" w:rsidRPr="009B57AB" w:rsidRDefault="009B57AB" w:rsidP="009B57AB">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3. Населению запрещается:</w:t>
      </w:r>
    </w:p>
    <w:p w:rsidR="009B57AB" w:rsidRPr="009B57AB" w:rsidRDefault="009B57AB" w:rsidP="009B57AB">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3.1. Производить самовольную газификацию дома (квартиры, садового домика), перестановку, замену и ремонт газовых приборов, баллонов и запорной арматуры.</w:t>
      </w:r>
    </w:p>
    <w:p w:rsidR="009B57AB" w:rsidRPr="009B57AB" w:rsidRDefault="009B57AB" w:rsidP="009B57AB">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3.2. Осуществлять перепланировку помещения, где установлены газовые приборы, без согласования с соответствующими организациями.</w:t>
      </w:r>
    </w:p>
    <w:p w:rsidR="009B57AB" w:rsidRPr="009B57AB" w:rsidRDefault="009B57AB" w:rsidP="009B57AB">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3.3. Вносить изменения в конструкцию газовых приборов. Изменять устройство дымовых и вентиляционных систем. Заклеивать вентиляционные каналы, замуровывать или заклеивать "карманы" и люки, предназначенные для чистки дымоходов.</w:t>
      </w:r>
    </w:p>
    <w:p w:rsidR="009B57AB" w:rsidRPr="009B57AB" w:rsidRDefault="009B57AB" w:rsidP="009B57AB">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3.4. Отключать автоматику безопасности и регулирования, пользоваться газом при неисправных газовых приборах, автоматике, арматуре и газовых баллонах, особенно при обнаружении утечки газа.</w:t>
      </w:r>
    </w:p>
    <w:p w:rsidR="009B57AB" w:rsidRPr="009B57AB" w:rsidRDefault="009B57AB" w:rsidP="009B57AB">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3.5. Пользоваться газом при нарушении плотности кладки, штукатурки (трещины) газифицированных печей и дымоходов. Самовольно устанавливать дополнительные шиберы в дымоходах и на дымоотводящих трубах от водонагревателей.</w:t>
      </w:r>
    </w:p>
    <w:p w:rsidR="009B57AB" w:rsidRPr="009B57AB" w:rsidRDefault="009B57AB" w:rsidP="009B57AB">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3.6. Пользоваться газом без проведения очередных проверок и чисток дымовых и вентиляционных каналов в сроки, определенные Правилами безопасности в газовом хозяйстве.</w:t>
      </w:r>
    </w:p>
    <w:p w:rsidR="009B57AB" w:rsidRPr="009B57AB" w:rsidRDefault="009B57AB" w:rsidP="009B57AB">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3.7. Пользоваться газовыми приборами при закрытых форточках (фрамугах), жалюзийных решетках, решетках вентиляционных каналов, отсутствии тяги в дымоходах и вентиляционных каналах, щелей под дверями ванных комнат.</w:t>
      </w:r>
    </w:p>
    <w:p w:rsidR="009B57AB" w:rsidRPr="009B57AB" w:rsidRDefault="009B57AB" w:rsidP="009B57AB">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3.8. Оставлять работающие газовые приборы без присмотра (кроме приборов, рассчитанных на непрерывную работу и имеющих для этого соответствующую автоматику).</w:t>
      </w:r>
    </w:p>
    <w:p w:rsidR="009B57AB" w:rsidRPr="009B57AB" w:rsidRDefault="009B57AB" w:rsidP="009B57AB">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3.9. Допускать к пользованию газовыми приборами детей дошкольного возраста, лиц, не контролирующих свои действия и не знающих правил пользования этими приборами.</w:t>
      </w:r>
    </w:p>
    <w:p w:rsidR="009B57AB" w:rsidRPr="009B57AB" w:rsidRDefault="009B57AB" w:rsidP="009B57AB">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3.10. Использовать газ и газовые приборы не по назначению. Пользоваться газовыми плитами для отопления помещений.</w:t>
      </w:r>
    </w:p>
    <w:p w:rsidR="009B57AB" w:rsidRPr="009B57AB" w:rsidRDefault="009B57AB" w:rsidP="009B57AB">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3.11. Пользоваться помещениями, где установлены газовые приборы, для сна и отдыха.</w:t>
      </w:r>
    </w:p>
    <w:p w:rsidR="009B57AB" w:rsidRPr="009B57AB" w:rsidRDefault="009B57AB" w:rsidP="009B57AB">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3.12. Применять открытый огонь для обнаружения утечек газа (с этой целью используются мыльная эмульсия или специальные приборы).</w:t>
      </w:r>
    </w:p>
    <w:p w:rsidR="009B57AB" w:rsidRPr="009B57AB" w:rsidRDefault="009B57AB" w:rsidP="009B57AB">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3.13. Хранить в помещениях и подвалах порожние и заполненные сжиженными газами баллоны. Самовольно без специального инструктажа производить замену порожних баллонов на заполненные газом и подключать их.</w:t>
      </w:r>
    </w:p>
    <w:p w:rsidR="009B57AB" w:rsidRPr="009B57AB" w:rsidRDefault="009B57AB" w:rsidP="009B57AB">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3.14. Допускать порчу газового оборудования и хищения газа.</w:t>
      </w:r>
    </w:p>
    <w:p w:rsidR="009B57AB" w:rsidRPr="009B57AB" w:rsidRDefault="009B57AB" w:rsidP="00D26796">
      <w:pPr>
        <w:spacing w:after="0" w:line="240" w:lineRule="auto"/>
        <w:ind w:left="-360" w:right="-71"/>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Лица, нарушившие Правила пользования газом в быту, несут ответственность в соответствии Кодексом об административных правонарушениях и Уголовным Кодексом РФ.</w:t>
      </w:r>
    </w:p>
    <w:p w:rsidR="009B57AB" w:rsidRPr="009B57AB" w:rsidRDefault="009B57AB" w:rsidP="009B57AB">
      <w:pPr>
        <w:spacing w:after="0" w:line="240" w:lineRule="auto"/>
        <w:ind w:left="-357" w:right="-74"/>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С правилами пользования газа в быту ознакомлен:</w:t>
      </w:r>
    </w:p>
    <w:p w:rsidR="009B57AB" w:rsidRPr="009B57AB" w:rsidRDefault="009B57AB" w:rsidP="009B57AB">
      <w:pPr>
        <w:spacing w:after="0" w:line="240" w:lineRule="auto"/>
        <w:ind w:left="-357" w:right="-74"/>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Заказчик ФИО _____________________________</w:t>
      </w:r>
    </w:p>
    <w:p w:rsidR="009B57AB" w:rsidRPr="009B57AB" w:rsidRDefault="009B57AB" w:rsidP="009B57AB">
      <w:pPr>
        <w:spacing w:after="0" w:line="240" w:lineRule="auto"/>
        <w:ind w:left="-357" w:right="-74"/>
        <w:jc w:val="both"/>
        <w:rPr>
          <w:rFonts w:ascii="Times New Roman" w:eastAsia="Times New Roman" w:hAnsi="Times New Roman" w:cs="Times New Roman"/>
          <w:sz w:val="16"/>
          <w:szCs w:val="16"/>
          <w:lang w:eastAsia="ru-RU"/>
        </w:rPr>
      </w:pPr>
      <w:r w:rsidRPr="009B57AB">
        <w:rPr>
          <w:rFonts w:ascii="Times New Roman" w:eastAsia="Times New Roman" w:hAnsi="Times New Roman" w:cs="Times New Roman"/>
          <w:sz w:val="16"/>
          <w:szCs w:val="16"/>
          <w:lang w:eastAsia="ru-RU"/>
        </w:rPr>
        <w:t>Подпись           _____________________________</w:t>
      </w:r>
    </w:p>
    <w:p w:rsidR="00427A46" w:rsidRPr="009B57AB" w:rsidRDefault="009B57AB" w:rsidP="009B57AB">
      <w:pPr>
        <w:spacing w:after="0" w:line="240" w:lineRule="auto"/>
        <w:ind w:left="-357" w:right="-74"/>
        <w:jc w:val="both"/>
        <w:rPr>
          <w:rFonts w:ascii="Times New Roman" w:eastAsia="Times New Roman" w:hAnsi="Times New Roman" w:cs="Times New Roman"/>
          <w:sz w:val="20"/>
          <w:szCs w:val="20"/>
          <w:lang w:eastAsia="ru-RU"/>
        </w:rPr>
      </w:pPr>
      <w:r w:rsidRPr="009B57AB">
        <w:rPr>
          <w:rFonts w:ascii="Times New Roman" w:eastAsia="Times New Roman" w:hAnsi="Times New Roman" w:cs="Times New Roman"/>
          <w:sz w:val="16"/>
          <w:szCs w:val="16"/>
          <w:lang w:eastAsia="ru-RU"/>
        </w:rPr>
        <w:t xml:space="preserve">Дата </w:t>
      </w:r>
      <w:r w:rsidRPr="009B57AB">
        <w:rPr>
          <w:rFonts w:ascii="Times New Roman" w:eastAsia="Times New Roman" w:hAnsi="Times New Roman" w:cs="Times New Roman"/>
          <w:sz w:val="16"/>
          <w:szCs w:val="16"/>
          <w:lang w:eastAsia="ru-RU"/>
        </w:rPr>
        <w:tab/>
        <w:t xml:space="preserve">           «____» ___________ 202__г.</w:t>
      </w:r>
    </w:p>
    <w:sectPr w:rsidR="00427A46" w:rsidRPr="009B57AB" w:rsidSect="00DF49B2">
      <w:headerReference w:type="default" r:id="rId8"/>
      <w:footerReference w:type="even" r:id="rId9"/>
      <w:footerReference w:type="default" r:id="rId10"/>
      <w:headerReference w:type="first" r:id="rId11"/>
      <w:pgSz w:w="11906" w:h="16838"/>
      <w:pgMar w:top="567" w:right="567" w:bottom="567" w:left="851" w:header="278" w:footer="1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2D4" w:rsidRDefault="008E02D4">
      <w:pPr>
        <w:spacing w:after="0" w:line="240" w:lineRule="auto"/>
      </w:pPr>
      <w:r>
        <w:separator/>
      </w:r>
    </w:p>
  </w:endnote>
  <w:endnote w:type="continuationSeparator" w:id="0">
    <w:p w:rsidR="008E02D4" w:rsidRDefault="008E0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7B7" w:rsidRDefault="009B57AB" w:rsidP="00A628B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C47B7" w:rsidRDefault="008E02D4" w:rsidP="00A628B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7B7" w:rsidRDefault="009B57AB" w:rsidP="00353B5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275A7">
      <w:rPr>
        <w:rStyle w:val="a5"/>
        <w:noProof/>
      </w:rPr>
      <w:t>3</w:t>
    </w:r>
    <w:r>
      <w:rPr>
        <w:rStyle w:val="a5"/>
      </w:rPr>
      <w:fldChar w:fldCharType="end"/>
    </w:r>
  </w:p>
  <w:p w:rsidR="005C47B7" w:rsidRDefault="008E02D4" w:rsidP="006A5F1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2D4" w:rsidRDefault="008E02D4">
      <w:pPr>
        <w:spacing w:after="0" w:line="240" w:lineRule="auto"/>
      </w:pPr>
      <w:r>
        <w:separator/>
      </w:r>
    </w:p>
  </w:footnote>
  <w:footnote w:type="continuationSeparator" w:id="0">
    <w:p w:rsidR="008E02D4" w:rsidRDefault="008E0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7B7" w:rsidRDefault="008E02D4" w:rsidP="00D90A62">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7B7" w:rsidRPr="007A1605" w:rsidRDefault="008E02D4" w:rsidP="007A1605">
    <w:pPr>
      <w:pStyle w:val="a6"/>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65946"/>
    <w:multiLevelType w:val="multilevel"/>
    <w:tmpl w:val="3044014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630"/>
        </w:tabs>
        <w:ind w:left="630" w:hanging="36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1800"/>
        </w:tabs>
        <w:ind w:left="1800" w:hanging="72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2700"/>
        </w:tabs>
        <w:ind w:left="2700" w:hanging="1080"/>
      </w:pPr>
      <w:rPr>
        <w:rFonts w:hint="default"/>
      </w:rPr>
    </w:lvl>
    <w:lvl w:ilvl="7">
      <w:start w:val="1"/>
      <w:numFmt w:val="decimal"/>
      <w:lvlText w:val="%1.%2.%3.%4.%5.%6.%7.%8."/>
      <w:lvlJc w:val="left"/>
      <w:pPr>
        <w:tabs>
          <w:tab w:val="num" w:pos="2970"/>
        </w:tabs>
        <w:ind w:left="2970" w:hanging="1080"/>
      </w:pPr>
      <w:rPr>
        <w:rFonts w:hint="default"/>
      </w:rPr>
    </w:lvl>
    <w:lvl w:ilvl="8">
      <w:start w:val="1"/>
      <w:numFmt w:val="decimal"/>
      <w:lvlText w:val="%1.%2.%3.%4.%5.%6.%7.%8.%9."/>
      <w:lvlJc w:val="left"/>
      <w:pPr>
        <w:tabs>
          <w:tab w:val="num" w:pos="3600"/>
        </w:tabs>
        <w:ind w:left="3600" w:hanging="1440"/>
      </w:pPr>
      <w:rPr>
        <w:rFonts w:hint="default"/>
      </w:rPr>
    </w:lvl>
  </w:abstractNum>
  <w:abstractNum w:abstractNumId="1" w15:restartNumberingAfterBreak="0">
    <w:nsid w:val="124210C0"/>
    <w:multiLevelType w:val="hybridMultilevel"/>
    <w:tmpl w:val="97761E9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4A241F6"/>
    <w:multiLevelType w:val="hybridMultilevel"/>
    <w:tmpl w:val="7E5AD760"/>
    <w:lvl w:ilvl="0" w:tplc="04190001">
      <w:start w:val="1"/>
      <w:numFmt w:val="bullet"/>
      <w:lvlText w:val=""/>
      <w:lvlJc w:val="left"/>
      <w:pPr>
        <w:ind w:left="2133" w:hanging="360"/>
      </w:pPr>
      <w:rPr>
        <w:rFonts w:ascii="Symbol" w:hAnsi="Symbol" w:hint="default"/>
      </w:rPr>
    </w:lvl>
    <w:lvl w:ilvl="1" w:tplc="04190019" w:tentative="1">
      <w:start w:val="1"/>
      <w:numFmt w:val="lowerLetter"/>
      <w:lvlText w:val="%2."/>
      <w:lvlJc w:val="left"/>
      <w:pPr>
        <w:ind w:left="2853" w:hanging="360"/>
      </w:pPr>
    </w:lvl>
    <w:lvl w:ilvl="2" w:tplc="0419001B" w:tentative="1">
      <w:start w:val="1"/>
      <w:numFmt w:val="lowerRoman"/>
      <w:lvlText w:val="%3."/>
      <w:lvlJc w:val="right"/>
      <w:pPr>
        <w:ind w:left="3573" w:hanging="180"/>
      </w:pPr>
    </w:lvl>
    <w:lvl w:ilvl="3" w:tplc="0419000F" w:tentative="1">
      <w:start w:val="1"/>
      <w:numFmt w:val="decimal"/>
      <w:lvlText w:val="%4."/>
      <w:lvlJc w:val="left"/>
      <w:pPr>
        <w:ind w:left="4293" w:hanging="360"/>
      </w:pPr>
    </w:lvl>
    <w:lvl w:ilvl="4" w:tplc="04190019" w:tentative="1">
      <w:start w:val="1"/>
      <w:numFmt w:val="lowerLetter"/>
      <w:lvlText w:val="%5."/>
      <w:lvlJc w:val="left"/>
      <w:pPr>
        <w:ind w:left="5013" w:hanging="360"/>
      </w:pPr>
    </w:lvl>
    <w:lvl w:ilvl="5" w:tplc="0419001B" w:tentative="1">
      <w:start w:val="1"/>
      <w:numFmt w:val="lowerRoman"/>
      <w:lvlText w:val="%6."/>
      <w:lvlJc w:val="right"/>
      <w:pPr>
        <w:ind w:left="5733" w:hanging="180"/>
      </w:pPr>
    </w:lvl>
    <w:lvl w:ilvl="6" w:tplc="0419000F" w:tentative="1">
      <w:start w:val="1"/>
      <w:numFmt w:val="decimal"/>
      <w:lvlText w:val="%7."/>
      <w:lvlJc w:val="left"/>
      <w:pPr>
        <w:ind w:left="6453" w:hanging="360"/>
      </w:pPr>
    </w:lvl>
    <w:lvl w:ilvl="7" w:tplc="04190019" w:tentative="1">
      <w:start w:val="1"/>
      <w:numFmt w:val="lowerLetter"/>
      <w:lvlText w:val="%8."/>
      <w:lvlJc w:val="left"/>
      <w:pPr>
        <w:ind w:left="7173" w:hanging="360"/>
      </w:pPr>
    </w:lvl>
    <w:lvl w:ilvl="8" w:tplc="0419001B" w:tentative="1">
      <w:start w:val="1"/>
      <w:numFmt w:val="lowerRoman"/>
      <w:lvlText w:val="%9."/>
      <w:lvlJc w:val="right"/>
      <w:pPr>
        <w:ind w:left="7893" w:hanging="180"/>
      </w:pPr>
    </w:lvl>
  </w:abstractNum>
  <w:abstractNum w:abstractNumId="3" w15:restartNumberingAfterBreak="0">
    <w:nsid w:val="4FC20968"/>
    <w:multiLevelType w:val="multilevel"/>
    <w:tmpl w:val="F8AA55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1800"/>
        </w:tabs>
        <w:ind w:left="1800" w:hanging="72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2700"/>
        </w:tabs>
        <w:ind w:left="2700" w:hanging="1080"/>
      </w:pPr>
      <w:rPr>
        <w:rFonts w:hint="default"/>
      </w:rPr>
    </w:lvl>
    <w:lvl w:ilvl="7">
      <w:start w:val="1"/>
      <w:numFmt w:val="decimal"/>
      <w:lvlText w:val="%1.%2.%3.%4.%5.%6.%7.%8."/>
      <w:lvlJc w:val="left"/>
      <w:pPr>
        <w:tabs>
          <w:tab w:val="num" w:pos="2970"/>
        </w:tabs>
        <w:ind w:left="2970" w:hanging="1080"/>
      </w:pPr>
      <w:rPr>
        <w:rFonts w:hint="default"/>
      </w:rPr>
    </w:lvl>
    <w:lvl w:ilvl="8">
      <w:start w:val="1"/>
      <w:numFmt w:val="decimal"/>
      <w:lvlText w:val="%1.%2.%3.%4.%5.%6.%7.%8.%9."/>
      <w:lvlJc w:val="left"/>
      <w:pPr>
        <w:tabs>
          <w:tab w:val="num" w:pos="3600"/>
        </w:tabs>
        <w:ind w:left="3600" w:hanging="1440"/>
      </w:pPr>
      <w:rPr>
        <w:rFonts w:hint="default"/>
      </w:rPr>
    </w:lvl>
  </w:abstractNum>
  <w:abstractNum w:abstractNumId="4" w15:restartNumberingAfterBreak="0">
    <w:nsid w:val="558A44F3"/>
    <w:multiLevelType w:val="hybridMultilevel"/>
    <w:tmpl w:val="DC449D00"/>
    <w:lvl w:ilvl="0" w:tplc="C574A4CC">
      <w:start w:val="1"/>
      <w:numFmt w:val="russianLower"/>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A5F3389"/>
    <w:multiLevelType w:val="hybridMultilevel"/>
    <w:tmpl w:val="95CAED6C"/>
    <w:lvl w:ilvl="0" w:tplc="C574A4CC">
      <w:start w:val="1"/>
      <w:numFmt w:val="russianLower"/>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ACA"/>
    <w:rsid w:val="00171AD0"/>
    <w:rsid w:val="003B3AC6"/>
    <w:rsid w:val="00427A46"/>
    <w:rsid w:val="00435ACA"/>
    <w:rsid w:val="005C02A9"/>
    <w:rsid w:val="00840D13"/>
    <w:rsid w:val="008E02D4"/>
    <w:rsid w:val="009B57AB"/>
    <w:rsid w:val="00AD1D57"/>
    <w:rsid w:val="00BF2468"/>
    <w:rsid w:val="00C86307"/>
    <w:rsid w:val="00D109B1"/>
    <w:rsid w:val="00D26796"/>
    <w:rsid w:val="00D275A7"/>
    <w:rsid w:val="00F02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E36EA"/>
  <w15:docId w15:val="{167D7411-8245-44FB-9F50-582DF625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B57A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rsid w:val="009B57AB"/>
    <w:rPr>
      <w:rFonts w:ascii="Times New Roman" w:eastAsia="Times New Roman" w:hAnsi="Times New Roman" w:cs="Times New Roman"/>
      <w:sz w:val="20"/>
      <w:szCs w:val="20"/>
      <w:lang w:eastAsia="ru-RU"/>
    </w:rPr>
  </w:style>
  <w:style w:type="character" w:styleId="a5">
    <w:name w:val="page number"/>
    <w:basedOn w:val="a0"/>
    <w:rsid w:val="009B57AB"/>
  </w:style>
  <w:style w:type="paragraph" w:styleId="a6">
    <w:name w:val="header"/>
    <w:basedOn w:val="a"/>
    <w:link w:val="a7"/>
    <w:rsid w:val="009B57A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rsid w:val="009B57A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vgc.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5150</Words>
  <Characters>29358</Characters>
  <Application>Microsoft Office Word</Application>
  <DocSecurity>0</DocSecurity>
  <Lines>244</Lines>
  <Paragraphs>68</Paragraphs>
  <ScaleCrop>false</ScaleCrop>
  <Company>ООО "СВГК"</Company>
  <LinksUpToDate>false</LinksUpToDate>
  <CharactersWithSpaces>34440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Шишкова Анна Васильевна</dc:creator>
  <cp:keywords/>
  <dc:description/>
  <cp:lastModifiedBy>Коновалова Анна Васильевна</cp:lastModifiedBy>
  <cp:revision>12</cp:revision>
  <dcterms:created xsi:type="dcterms:W3CDTF">2021-02-02T11:55:00Z</dcterms:created>
  <dcterms:modified xsi:type="dcterms:W3CDTF">2021-07-19T11:28:00Z</dcterms:modified>
</cp:coreProperties>
</file>